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D715F" w14:textId="77777777" w:rsidR="001142DC" w:rsidRPr="00D55128" w:rsidRDefault="001142DC" w:rsidP="001142DC">
      <w:pPr>
        <w:jc w:val="center"/>
        <w:rPr>
          <w:rFonts w:ascii="Calibri" w:hAnsi="Calibri" w:cs="Calibri"/>
          <w:color w:val="C45911" w:themeColor="accent2" w:themeShade="BF"/>
          <w:sz w:val="20"/>
          <w:szCs w:val="16"/>
        </w:rPr>
      </w:pPr>
      <w:bookmarkStart w:id="0" w:name="_Hlk102983147"/>
      <w:bookmarkEnd w:id="0"/>
      <w:r w:rsidRPr="00D55128">
        <w:rPr>
          <w:rFonts w:ascii="Calibri" w:hAnsi="Calibri" w:cs="Calibri"/>
          <w:b/>
          <w:bCs/>
          <w:color w:val="112B21"/>
          <w:sz w:val="28"/>
          <w:szCs w:val="16"/>
        </w:rPr>
        <w:t>REIMBURSABLE ADVISORY SERVICES</w:t>
      </w:r>
      <w:r>
        <w:rPr>
          <w:rFonts w:ascii="Calibri" w:hAnsi="Calibri" w:cs="Calibri"/>
          <w:b/>
          <w:bCs/>
          <w:color w:val="112B21"/>
          <w:sz w:val="28"/>
          <w:szCs w:val="16"/>
        </w:rPr>
        <w:t>:</w:t>
      </w:r>
      <w:r w:rsidRPr="00D55128">
        <w:rPr>
          <w:rFonts w:ascii="Calibri" w:hAnsi="Calibri" w:cs="Calibri"/>
          <w:b/>
          <w:bCs/>
          <w:color w:val="112B21"/>
          <w:sz w:val="28"/>
          <w:szCs w:val="16"/>
        </w:rPr>
        <w:t xml:space="preserve"> </w:t>
      </w:r>
    </w:p>
    <w:p w14:paraId="15D32DB2" w14:textId="77777777" w:rsidR="001142DC" w:rsidRPr="00275201" w:rsidRDefault="001142DC" w:rsidP="001142DC">
      <w:pPr>
        <w:jc w:val="center"/>
        <w:rPr>
          <w:rFonts w:ascii="Calibri" w:hAnsi="Calibri" w:cs="Calibri"/>
          <w:b/>
          <w:bCs/>
          <w:color w:val="112B21"/>
          <w:sz w:val="28"/>
          <w:szCs w:val="16"/>
        </w:rPr>
      </w:pPr>
      <w:r w:rsidRPr="00275201">
        <w:rPr>
          <w:rFonts w:ascii="Calibri" w:hAnsi="Calibri" w:cs="Calibri"/>
          <w:b/>
          <w:bCs/>
          <w:color w:val="112B21"/>
          <w:sz w:val="28"/>
          <w:szCs w:val="16"/>
        </w:rPr>
        <w:t>TECHNICAL ASSISTANCE ON PHYSICAL ACTIVITY TO MINIMIZE NONCOMMUNICABLE DISEASES IN SAUDI ARABIA</w:t>
      </w:r>
    </w:p>
    <w:p w14:paraId="618CB385" w14:textId="77777777" w:rsidR="001142DC" w:rsidRPr="00D55128" w:rsidRDefault="001142DC" w:rsidP="001142DC">
      <w:pPr>
        <w:jc w:val="center"/>
        <w:rPr>
          <w:rFonts w:ascii="Calibri" w:hAnsi="Calibri" w:cs="Calibri"/>
          <w:b/>
          <w:bCs/>
          <w:color w:val="112B21"/>
          <w:sz w:val="36"/>
          <w:szCs w:val="20"/>
        </w:rPr>
      </w:pPr>
    </w:p>
    <w:p w14:paraId="6DCFD572" w14:textId="77777777" w:rsidR="001142DC" w:rsidRPr="00D55128" w:rsidRDefault="001142DC" w:rsidP="001142DC">
      <w:pPr>
        <w:jc w:val="center"/>
        <w:rPr>
          <w:rFonts w:ascii="Calibri" w:hAnsi="Calibri" w:cs="Calibri"/>
          <w:b/>
          <w:bCs/>
          <w:color w:val="112B21"/>
          <w:sz w:val="36"/>
          <w:szCs w:val="20"/>
        </w:rPr>
      </w:pPr>
    </w:p>
    <w:p w14:paraId="593C7857" w14:textId="77777777" w:rsidR="001142DC" w:rsidRPr="00D55128" w:rsidRDefault="001142DC" w:rsidP="001142DC">
      <w:pPr>
        <w:jc w:val="center"/>
        <w:rPr>
          <w:rFonts w:ascii="Calibri" w:hAnsi="Calibri" w:cs="Calibri"/>
          <w:b/>
          <w:bCs/>
          <w:color w:val="112B21"/>
          <w:sz w:val="36"/>
          <w:szCs w:val="20"/>
        </w:rPr>
      </w:pPr>
    </w:p>
    <w:p w14:paraId="7FE17A3E" w14:textId="77777777" w:rsidR="001142DC" w:rsidRPr="00D55128" w:rsidRDefault="001142DC" w:rsidP="001142DC">
      <w:pPr>
        <w:jc w:val="center"/>
        <w:rPr>
          <w:rFonts w:ascii="Calibri" w:hAnsi="Calibri" w:cs="Calibri"/>
          <w:b/>
          <w:bCs/>
          <w:color w:val="112B21"/>
          <w:sz w:val="36"/>
          <w:szCs w:val="20"/>
        </w:rPr>
      </w:pPr>
    </w:p>
    <w:p w14:paraId="081B9829" w14:textId="77777777" w:rsidR="001142DC" w:rsidRPr="00D55128" w:rsidRDefault="001142DC" w:rsidP="001142DC">
      <w:pPr>
        <w:jc w:val="center"/>
        <w:rPr>
          <w:rFonts w:ascii="Calibri" w:hAnsi="Calibri" w:cs="Calibri"/>
          <w:b/>
          <w:bCs/>
          <w:color w:val="112B21"/>
          <w:sz w:val="36"/>
          <w:szCs w:val="20"/>
        </w:rPr>
      </w:pPr>
    </w:p>
    <w:p w14:paraId="25A90548" w14:textId="77777777" w:rsidR="001142DC" w:rsidRPr="00D55128" w:rsidRDefault="001142DC" w:rsidP="001142DC">
      <w:pPr>
        <w:jc w:val="center"/>
        <w:rPr>
          <w:rFonts w:ascii="Calibri" w:hAnsi="Calibri" w:cs="Calibri"/>
          <w:b/>
          <w:bCs/>
          <w:color w:val="112B21"/>
          <w:sz w:val="36"/>
          <w:szCs w:val="20"/>
        </w:rPr>
      </w:pPr>
    </w:p>
    <w:p w14:paraId="603C7152" w14:textId="77777777" w:rsidR="001142DC" w:rsidRPr="00D55128" w:rsidRDefault="001142DC" w:rsidP="001142DC">
      <w:pPr>
        <w:jc w:val="center"/>
        <w:rPr>
          <w:rFonts w:ascii="Calibri" w:hAnsi="Calibri" w:cs="Calibri"/>
          <w:b/>
          <w:bCs/>
          <w:color w:val="112B21"/>
          <w:sz w:val="36"/>
          <w:szCs w:val="20"/>
        </w:rPr>
      </w:pPr>
    </w:p>
    <w:p w14:paraId="09D452A6" w14:textId="23327750" w:rsidR="001142DC" w:rsidRPr="00D55128" w:rsidRDefault="00485089" w:rsidP="001142DC">
      <w:pPr>
        <w:jc w:val="center"/>
        <w:rPr>
          <w:rFonts w:ascii="Calibri" w:hAnsi="Calibri" w:cs="Calibri"/>
          <w:color w:val="C45911" w:themeColor="accent2" w:themeShade="BF"/>
          <w:szCs w:val="20"/>
        </w:rPr>
      </w:pPr>
      <w:r>
        <w:rPr>
          <w:rFonts w:ascii="Calibri" w:hAnsi="Calibri" w:cs="Calibri"/>
          <w:b/>
          <w:bCs/>
          <w:color w:val="112B21"/>
          <w:sz w:val="40"/>
          <w:szCs w:val="22"/>
        </w:rPr>
        <w:t>Health and Economic Burden of Insufficient Physical Activity in the Kingdom of Saudi Arabia</w:t>
      </w:r>
    </w:p>
    <w:p w14:paraId="64E2671B" w14:textId="77777777" w:rsidR="00485089" w:rsidRDefault="00485089" w:rsidP="001142DC">
      <w:pPr>
        <w:jc w:val="center"/>
        <w:rPr>
          <w:rFonts w:ascii="Calibri" w:hAnsi="Calibri" w:cs="Calibri"/>
          <w:color w:val="C45911" w:themeColor="accent2" w:themeShade="BF"/>
          <w:szCs w:val="20"/>
        </w:rPr>
      </w:pPr>
    </w:p>
    <w:p w14:paraId="31736773" w14:textId="65ED8A60" w:rsidR="001142DC" w:rsidRPr="00D55128" w:rsidRDefault="001142DC" w:rsidP="001142DC">
      <w:pPr>
        <w:jc w:val="center"/>
        <w:rPr>
          <w:rFonts w:ascii="Calibri" w:hAnsi="Calibri" w:cs="Calibri"/>
          <w:color w:val="C45911" w:themeColor="accent2" w:themeShade="BF"/>
          <w:szCs w:val="20"/>
        </w:rPr>
      </w:pPr>
      <w:r w:rsidRPr="00D55128">
        <w:rPr>
          <w:rFonts w:ascii="Calibri" w:hAnsi="Calibri" w:cs="Calibri"/>
          <w:color w:val="C45911" w:themeColor="accent2" w:themeShade="BF"/>
          <w:szCs w:val="20"/>
        </w:rPr>
        <w:t xml:space="preserve">report outline </w:t>
      </w:r>
    </w:p>
    <w:p w14:paraId="335462A5" w14:textId="77777777" w:rsidR="001142DC" w:rsidRPr="00D55128" w:rsidRDefault="001142DC" w:rsidP="001142DC">
      <w:pPr>
        <w:jc w:val="center"/>
        <w:rPr>
          <w:rFonts w:ascii="Calibri" w:hAnsi="Calibri" w:cs="Calibri"/>
          <w:color w:val="C45911" w:themeColor="accent2" w:themeShade="BF"/>
          <w:szCs w:val="20"/>
        </w:rPr>
      </w:pPr>
    </w:p>
    <w:p w14:paraId="475932CD" w14:textId="77777777" w:rsidR="001142DC" w:rsidRPr="00D55128" w:rsidRDefault="001142DC" w:rsidP="001142DC">
      <w:pPr>
        <w:jc w:val="center"/>
        <w:rPr>
          <w:rFonts w:ascii="Calibri" w:hAnsi="Calibri" w:cs="Calibri"/>
          <w:color w:val="C45911" w:themeColor="accent2" w:themeShade="BF"/>
          <w:szCs w:val="20"/>
        </w:rPr>
      </w:pPr>
    </w:p>
    <w:p w14:paraId="43FEBAAA" w14:textId="77777777" w:rsidR="001142DC" w:rsidRPr="00D55128" w:rsidRDefault="001142DC" w:rsidP="001142DC">
      <w:pPr>
        <w:jc w:val="center"/>
        <w:rPr>
          <w:rFonts w:ascii="Calibri" w:hAnsi="Calibri" w:cs="Calibri"/>
          <w:color w:val="C45911" w:themeColor="accent2" w:themeShade="BF"/>
          <w:szCs w:val="20"/>
        </w:rPr>
      </w:pPr>
    </w:p>
    <w:p w14:paraId="1E4BDD95" w14:textId="77777777" w:rsidR="001142DC" w:rsidRPr="00D55128" w:rsidRDefault="001142DC" w:rsidP="001142DC">
      <w:pPr>
        <w:jc w:val="center"/>
        <w:rPr>
          <w:rFonts w:ascii="Calibri" w:hAnsi="Calibri" w:cs="Calibri"/>
          <w:color w:val="C45911" w:themeColor="accent2" w:themeShade="BF"/>
          <w:szCs w:val="20"/>
        </w:rPr>
      </w:pPr>
    </w:p>
    <w:p w14:paraId="5F805E17" w14:textId="77777777" w:rsidR="001142DC" w:rsidRPr="00D55128" w:rsidRDefault="001142DC" w:rsidP="001142DC">
      <w:pPr>
        <w:jc w:val="center"/>
        <w:rPr>
          <w:rFonts w:ascii="Calibri" w:hAnsi="Calibri" w:cs="Calibri"/>
          <w:color w:val="C45911" w:themeColor="accent2" w:themeShade="BF"/>
          <w:szCs w:val="20"/>
        </w:rPr>
      </w:pPr>
    </w:p>
    <w:p w14:paraId="5AA684B3" w14:textId="77777777" w:rsidR="001142DC" w:rsidRPr="00D55128" w:rsidRDefault="001142DC" w:rsidP="001142DC">
      <w:pPr>
        <w:jc w:val="center"/>
        <w:rPr>
          <w:rFonts w:ascii="Calibri" w:hAnsi="Calibri" w:cs="Calibri"/>
          <w:color w:val="C45911" w:themeColor="accent2" w:themeShade="BF"/>
          <w:szCs w:val="20"/>
        </w:rPr>
      </w:pPr>
    </w:p>
    <w:p w14:paraId="413DB9E5" w14:textId="77777777" w:rsidR="001142DC" w:rsidRPr="00D55128" w:rsidRDefault="001142DC" w:rsidP="001142DC">
      <w:pPr>
        <w:jc w:val="center"/>
        <w:rPr>
          <w:rFonts w:ascii="Calibri" w:hAnsi="Calibri" w:cs="Calibri"/>
          <w:color w:val="C45911" w:themeColor="accent2" w:themeShade="BF"/>
          <w:szCs w:val="20"/>
        </w:rPr>
      </w:pPr>
    </w:p>
    <w:p w14:paraId="78114B1F" w14:textId="77777777" w:rsidR="001142DC" w:rsidRPr="00D55128" w:rsidRDefault="001142DC" w:rsidP="001142DC">
      <w:pPr>
        <w:jc w:val="center"/>
        <w:rPr>
          <w:rFonts w:ascii="Calibri" w:hAnsi="Calibri" w:cs="Calibri"/>
          <w:color w:val="C45911" w:themeColor="accent2" w:themeShade="BF"/>
          <w:szCs w:val="20"/>
        </w:rPr>
      </w:pPr>
    </w:p>
    <w:p w14:paraId="4A7BE8A9" w14:textId="77777777" w:rsidR="001142DC" w:rsidRPr="00D55128" w:rsidRDefault="001142DC" w:rsidP="001142DC">
      <w:pPr>
        <w:jc w:val="center"/>
        <w:rPr>
          <w:rFonts w:ascii="Calibri" w:hAnsi="Calibri" w:cs="Calibri"/>
          <w:color w:val="C45911" w:themeColor="accent2" w:themeShade="BF"/>
          <w:szCs w:val="20"/>
        </w:rPr>
      </w:pPr>
    </w:p>
    <w:p w14:paraId="0E9973BD" w14:textId="77777777" w:rsidR="001142DC" w:rsidRPr="00D55128" w:rsidRDefault="001142DC" w:rsidP="001142DC">
      <w:pPr>
        <w:jc w:val="center"/>
        <w:rPr>
          <w:rFonts w:ascii="Calibri" w:hAnsi="Calibri" w:cs="Calibri"/>
          <w:color w:val="C45911" w:themeColor="accent2" w:themeShade="BF"/>
          <w:szCs w:val="20"/>
        </w:rPr>
      </w:pPr>
    </w:p>
    <w:p w14:paraId="2FF9D30E" w14:textId="77777777" w:rsidR="001142DC" w:rsidRPr="00D55128" w:rsidRDefault="001142DC" w:rsidP="001142DC">
      <w:pPr>
        <w:jc w:val="center"/>
        <w:rPr>
          <w:rFonts w:ascii="Calibri" w:hAnsi="Calibri" w:cs="Calibri"/>
          <w:color w:val="C45911" w:themeColor="accent2" w:themeShade="BF"/>
          <w:szCs w:val="20"/>
        </w:rPr>
      </w:pPr>
    </w:p>
    <w:p w14:paraId="1E229F2C" w14:textId="77777777" w:rsidR="001142DC" w:rsidRPr="00D55128" w:rsidRDefault="001142DC" w:rsidP="001142DC">
      <w:pPr>
        <w:jc w:val="center"/>
        <w:rPr>
          <w:rFonts w:ascii="Calibri" w:hAnsi="Calibri" w:cs="Calibri"/>
          <w:color w:val="C45911" w:themeColor="accent2" w:themeShade="BF"/>
          <w:szCs w:val="20"/>
        </w:rPr>
      </w:pPr>
    </w:p>
    <w:p w14:paraId="314121B8" w14:textId="77777777" w:rsidR="001142DC" w:rsidRPr="00D55128" w:rsidRDefault="001142DC" w:rsidP="001142DC">
      <w:pPr>
        <w:jc w:val="center"/>
        <w:rPr>
          <w:rFonts w:ascii="Calibri" w:hAnsi="Calibri" w:cs="Calibri"/>
          <w:color w:val="C45911" w:themeColor="accent2" w:themeShade="BF"/>
          <w:szCs w:val="20"/>
        </w:rPr>
      </w:pPr>
    </w:p>
    <w:p w14:paraId="2AB7554E" w14:textId="77777777" w:rsidR="001142DC" w:rsidRPr="00D55128" w:rsidRDefault="001142DC" w:rsidP="001142DC">
      <w:pPr>
        <w:jc w:val="center"/>
        <w:rPr>
          <w:rFonts w:ascii="Calibri" w:hAnsi="Calibri" w:cs="Calibri"/>
          <w:color w:val="C45911" w:themeColor="accent2" w:themeShade="BF"/>
          <w:szCs w:val="20"/>
        </w:rPr>
      </w:pPr>
    </w:p>
    <w:p w14:paraId="5650536C" w14:textId="77777777" w:rsidR="001142DC" w:rsidRPr="00D55128" w:rsidRDefault="001142DC" w:rsidP="001142DC">
      <w:pPr>
        <w:jc w:val="center"/>
        <w:rPr>
          <w:rFonts w:ascii="Calibri" w:hAnsi="Calibri" w:cs="Calibri"/>
          <w:color w:val="C45911" w:themeColor="accent2" w:themeShade="BF"/>
          <w:szCs w:val="20"/>
        </w:rPr>
      </w:pPr>
    </w:p>
    <w:p w14:paraId="629D3804" w14:textId="77777777" w:rsidR="001142DC" w:rsidRPr="00D55128" w:rsidRDefault="001142DC" w:rsidP="001142DC">
      <w:pPr>
        <w:jc w:val="center"/>
        <w:rPr>
          <w:rFonts w:ascii="Calibri" w:hAnsi="Calibri" w:cs="Calibri"/>
          <w:color w:val="C45911" w:themeColor="accent2" w:themeShade="BF"/>
          <w:szCs w:val="20"/>
        </w:rPr>
      </w:pPr>
    </w:p>
    <w:p w14:paraId="447ACCDE" w14:textId="270C34C0" w:rsidR="001142DC" w:rsidRPr="00D55128" w:rsidRDefault="001142DC" w:rsidP="001142DC">
      <w:pPr>
        <w:jc w:val="center"/>
        <w:rPr>
          <w:rFonts w:ascii="Calibri" w:hAnsi="Calibri" w:cs="Calibri"/>
          <w:b/>
          <w:bCs/>
          <w:szCs w:val="20"/>
        </w:rPr>
      </w:pPr>
      <w:r>
        <w:rPr>
          <w:rFonts w:ascii="Calibri" w:hAnsi="Calibri" w:cs="Calibri"/>
          <w:b/>
          <w:bCs/>
          <w:szCs w:val="20"/>
        </w:rPr>
        <w:t xml:space="preserve">November </w:t>
      </w:r>
      <w:r w:rsidR="00485089">
        <w:rPr>
          <w:rFonts w:ascii="Calibri" w:hAnsi="Calibri" w:cs="Calibri"/>
          <w:b/>
          <w:bCs/>
          <w:szCs w:val="20"/>
        </w:rPr>
        <w:t>16</w:t>
      </w:r>
      <w:r>
        <w:rPr>
          <w:rFonts w:ascii="Calibri" w:hAnsi="Calibri" w:cs="Calibri"/>
          <w:b/>
          <w:bCs/>
          <w:szCs w:val="20"/>
        </w:rPr>
        <w:t>, 2021</w:t>
      </w:r>
    </w:p>
    <w:p w14:paraId="6AAE2CB6" w14:textId="73796052" w:rsidR="001142DC" w:rsidRDefault="001142DC" w:rsidP="007F0E26">
      <w:pPr>
        <w:jc w:val="center"/>
        <w:rPr>
          <w:rFonts w:asciiTheme="majorHAnsi" w:hAnsiTheme="majorHAnsi" w:cstheme="majorHAnsi"/>
          <w:b/>
          <w:bCs/>
        </w:rPr>
      </w:pPr>
    </w:p>
    <w:p w14:paraId="12711EC1" w14:textId="18B59A6C" w:rsidR="001142DC" w:rsidRDefault="001142DC" w:rsidP="007F0E26">
      <w:pPr>
        <w:jc w:val="center"/>
        <w:rPr>
          <w:rFonts w:asciiTheme="majorHAnsi" w:hAnsiTheme="majorHAnsi" w:cstheme="majorHAnsi"/>
          <w:b/>
          <w:bCs/>
        </w:rPr>
      </w:pPr>
    </w:p>
    <w:p w14:paraId="79B4A9A6" w14:textId="77777777" w:rsidR="001142DC" w:rsidRPr="00D55128" w:rsidRDefault="001142DC" w:rsidP="001142DC">
      <w:pPr>
        <w:rPr>
          <w:rFonts w:ascii="Calibri" w:hAnsi="Calibri" w:cs="Calibri"/>
          <w:b/>
          <w:bCs/>
          <w:color w:val="112B21"/>
        </w:rPr>
      </w:pPr>
      <w:r w:rsidRPr="00D55128">
        <w:rPr>
          <w:rFonts w:ascii="Calibri" w:hAnsi="Calibri" w:cs="Calibri"/>
          <w:b/>
          <w:bCs/>
          <w:color w:val="112B21"/>
        </w:rPr>
        <w:t>Rights and permissions</w:t>
      </w:r>
    </w:p>
    <w:p w14:paraId="7F116A4C" w14:textId="1AA8CF8C" w:rsidR="001142DC" w:rsidRDefault="00F50A95" w:rsidP="001142DC">
      <w:pPr>
        <w:rPr>
          <w:rFonts w:ascii="Calibri" w:hAnsi="Calibri" w:cs="Calibri"/>
          <w:b/>
          <w:bCs/>
          <w:color w:val="112B21"/>
        </w:rPr>
      </w:pPr>
      <w:r>
        <w:rPr>
          <w:rFonts w:ascii="Calibri" w:hAnsi="Calibri" w:cs="Calibri"/>
          <w:b/>
          <w:bCs/>
          <w:color w:val="112B21"/>
        </w:rPr>
        <w:br w:type="page"/>
      </w:r>
    </w:p>
    <w:sdt>
      <w:sdtPr>
        <w:rPr>
          <w:rFonts w:asciiTheme="minorHAnsi" w:eastAsiaTheme="minorEastAsia" w:hAnsiTheme="minorHAnsi" w:cstheme="minorBidi"/>
          <w:b w:val="0"/>
          <w:bCs w:val="0"/>
          <w:color w:val="auto"/>
          <w:sz w:val="24"/>
          <w:szCs w:val="24"/>
        </w:rPr>
        <w:id w:val="381302321"/>
        <w:docPartObj>
          <w:docPartGallery w:val="Table of Contents"/>
          <w:docPartUnique/>
        </w:docPartObj>
      </w:sdtPr>
      <w:sdtEndPr>
        <w:rPr>
          <w:noProof/>
        </w:rPr>
      </w:sdtEndPr>
      <w:sdtContent>
        <w:p w14:paraId="5178FE5B" w14:textId="68FB4A47" w:rsidR="001142DC" w:rsidRDefault="001142DC" w:rsidP="00202FA5">
          <w:pPr>
            <w:pStyle w:val="TOCHeading"/>
            <w:numPr>
              <w:ilvl w:val="0"/>
              <w:numId w:val="0"/>
            </w:numPr>
            <w:ind w:left="432" w:hanging="432"/>
          </w:pPr>
          <w:r>
            <w:t>Table of Contents</w:t>
          </w:r>
        </w:p>
        <w:p w14:paraId="1EE7EFA3" w14:textId="3B3C2522" w:rsidR="00485089" w:rsidRDefault="001142DC">
          <w:pPr>
            <w:pStyle w:val="TOC1"/>
            <w:tabs>
              <w:tab w:val="left" w:pos="480"/>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7979410" w:history="1">
            <w:r w:rsidR="00485089" w:rsidRPr="0023713B">
              <w:rPr>
                <w:rStyle w:val="Hyperlink"/>
                <w:noProof/>
              </w:rPr>
              <w:t>1</w:t>
            </w:r>
            <w:r w:rsidR="00485089">
              <w:rPr>
                <w:rFonts w:cstheme="minorBidi"/>
                <w:b w:val="0"/>
                <w:bCs w:val="0"/>
                <w:i w:val="0"/>
                <w:iCs w:val="0"/>
                <w:noProof/>
              </w:rPr>
              <w:tab/>
            </w:r>
            <w:r w:rsidR="00485089" w:rsidRPr="0023713B">
              <w:rPr>
                <w:rStyle w:val="Hyperlink"/>
                <w:noProof/>
              </w:rPr>
              <w:t>INTRODUCTION</w:t>
            </w:r>
            <w:r w:rsidR="00485089">
              <w:rPr>
                <w:noProof/>
                <w:webHidden/>
              </w:rPr>
              <w:tab/>
            </w:r>
            <w:r w:rsidR="00485089">
              <w:rPr>
                <w:noProof/>
                <w:webHidden/>
              </w:rPr>
              <w:fldChar w:fldCharType="begin"/>
            </w:r>
            <w:r w:rsidR="00485089">
              <w:rPr>
                <w:noProof/>
                <w:webHidden/>
              </w:rPr>
              <w:instrText xml:space="preserve"> PAGEREF _Toc87979410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42E0F0B2" w14:textId="1577D416" w:rsidR="00485089" w:rsidRDefault="00650220">
          <w:pPr>
            <w:pStyle w:val="TOC2"/>
            <w:tabs>
              <w:tab w:val="left" w:pos="960"/>
              <w:tab w:val="right" w:leader="dot" w:pos="9350"/>
            </w:tabs>
            <w:rPr>
              <w:rFonts w:cstheme="minorBidi"/>
              <w:b w:val="0"/>
              <w:bCs w:val="0"/>
              <w:noProof/>
              <w:sz w:val="24"/>
              <w:szCs w:val="24"/>
            </w:rPr>
          </w:pPr>
          <w:hyperlink w:anchor="_Toc87979411" w:history="1">
            <w:r w:rsidR="00485089" w:rsidRPr="0023713B">
              <w:rPr>
                <w:rStyle w:val="Hyperlink"/>
                <w:noProof/>
              </w:rPr>
              <w:t>1.1</w:t>
            </w:r>
            <w:r w:rsidR="00485089">
              <w:rPr>
                <w:rFonts w:cstheme="minorBidi"/>
                <w:b w:val="0"/>
                <w:bCs w:val="0"/>
                <w:noProof/>
                <w:sz w:val="24"/>
                <w:szCs w:val="24"/>
              </w:rPr>
              <w:tab/>
            </w:r>
            <w:r w:rsidR="00485089" w:rsidRPr="0023713B">
              <w:rPr>
                <w:rStyle w:val="Hyperlink"/>
                <w:noProof/>
              </w:rPr>
              <w:t>BACKGROUND</w:t>
            </w:r>
            <w:r w:rsidR="00485089">
              <w:rPr>
                <w:noProof/>
                <w:webHidden/>
              </w:rPr>
              <w:tab/>
            </w:r>
            <w:r w:rsidR="00485089">
              <w:rPr>
                <w:noProof/>
                <w:webHidden/>
              </w:rPr>
              <w:fldChar w:fldCharType="begin"/>
            </w:r>
            <w:r w:rsidR="00485089">
              <w:rPr>
                <w:noProof/>
                <w:webHidden/>
              </w:rPr>
              <w:instrText xml:space="preserve"> PAGEREF _Toc87979411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4A7EA425" w14:textId="2B7FD51D" w:rsidR="00485089" w:rsidRDefault="00650220">
          <w:pPr>
            <w:pStyle w:val="TOC2"/>
            <w:tabs>
              <w:tab w:val="left" w:pos="960"/>
              <w:tab w:val="right" w:leader="dot" w:pos="9350"/>
            </w:tabs>
            <w:rPr>
              <w:rFonts w:cstheme="minorBidi"/>
              <w:b w:val="0"/>
              <w:bCs w:val="0"/>
              <w:noProof/>
              <w:sz w:val="24"/>
              <w:szCs w:val="24"/>
            </w:rPr>
          </w:pPr>
          <w:hyperlink w:anchor="_Toc87979412" w:history="1">
            <w:r w:rsidR="00485089" w:rsidRPr="0023713B">
              <w:rPr>
                <w:rStyle w:val="Hyperlink"/>
                <w:noProof/>
              </w:rPr>
              <w:t>1.2</w:t>
            </w:r>
            <w:r w:rsidR="00485089">
              <w:rPr>
                <w:rFonts w:cstheme="minorBidi"/>
                <w:b w:val="0"/>
                <w:bCs w:val="0"/>
                <w:noProof/>
                <w:sz w:val="24"/>
                <w:szCs w:val="24"/>
              </w:rPr>
              <w:tab/>
            </w:r>
            <w:r w:rsidR="00485089" w:rsidRPr="0023713B">
              <w:rPr>
                <w:rStyle w:val="Hyperlink"/>
                <w:noProof/>
              </w:rPr>
              <w:t>OBJECTIVES</w:t>
            </w:r>
            <w:r w:rsidR="00485089">
              <w:rPr>
                <w:noProof/>
                <w:webHidden/>
              </w:rPr>
              <w:tab/>
            </w:r>
            <w:r w:rsidR="00485089">
              <w:rPr>
                <w:noProof/>
                <w:webHidden/>
              </w:rPr>
              <w:fldChar w:fldCharType="begin"/>
            </w:r>
            <w:r w:rsidR="00485089">
              <w:rPr>
                <w:noProof/>
                <w:webHidden/>
              </w:rPr>
              <w:instrText xml:space="preserve"> PAGEREF _Toc87979412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776C0438" w14:textId="30A8D0F2" w:rsidR="00485089" w:rsidRDefault="00650220">
          <w:pPr>
            <w:pStyle w:val="TOC1"/>
            <w:tabs>
              <w:tab w:val="left" w:pos="480"/>
              <w:tab w:val="right" w:leader="dot" w:pos="9350"/>
            </w:tabs>
            <w:rPr>
              <w:rFonts w:cstheme="minorBidi"/>
              <w:b w:val="0"/>
              <w:bCs w:val="0"/>
              <w:i w:val="0"/>
              <w:iCs w:val="0"/>
              <w:noProof/>
            </w:rPr>
          </w:pPr>
          <w:hyperlink w:anchor="_Toc87979413" w:history="1">
            <w:r w:rsidR="00485089" w:rsidRPr="0023713B">
              <w:rPr>
                <w:rStyle w:val="Hyperlink"/>
                <w:noProof/>
              </w:rPr>
              <w:t>2</w:t>
            </w:r>
            <w:r w:rsidR="00485089">
              <w:rPr>
                <w:rFonts w:cstheme="minorBidi"/>
                <w:b w:val="0"/>
                <w:bCs w:val="0"/>
                <w:i w:val="0"/>
                <w:iCs w:val="0"/>
                <w:noProof/>
              </w:rPr>
              <w:tab/>
            </w:r>
            <w:r w:rsidR="00485089" w:rsidRPr="0023713B">
              <w:rPr>
                <w:rStyle w:val="Hyperlink"/>
                <w:noProof/>
              </w:rPr>
              <w:t>CONCEPTUAL FRAMEWORK</w:t>
            </w:r>
            <w:r w:rsidR="00485089">
              <w:rPr>
                <w:noProof/>
                <w:webHidden/>
              </w:rPr>
              <w:tab/>
            </w:r>
            <w:r w:rsidR="00485089">
              <w:rPr>
                <w:noProof/>
                <w:webHidden/>
              </w:rPr>
              <w:fldChar w:fldCharType="begin"/>
            </w:r>
            <w:r w:rsidR="00485089">
              <w:rPr>
                <w:noProof/>
                <w:webHidden/>
              </w:rPr>
              <w:instrText xml:space="preserve"> PAGEREF _Toc87979413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05EABDF3" w14:textId="7544E7B4" w:rsidR="00485089" w:rsidRDefault="00650220">
          <w:pPr>
            <w:pStyle w:val="TOC1"/>
            <w:tabs>
              <w:tab w:val="left" w:pos="480"/>
              <w:tab w:val="right" w:leader="dot" w:pos="9350"/>
            </w:tabs>
            <w:rPr>
              <w:rFonts w:cstheme="minorBidi"/>
              <w:b w:val="0"/>
              <w:bCs w:val="0"/>
              <w:i w:val="0"/>
              <w:iCs w:val="0"/>
              <w:noProof/>
            </w:rPr>
          </w:pPr>
          <w:hyperlink w:anchor="_Toc87979414" w:history="1">
            <w:r w:rsidR="00485089" w:rsidRPr="0023713B">
              <w:rPr>
                <w:rStyle w:val="Hyperlink"/>
                <w:noProof/>
              </w:rPr>
              <w:t>3</w:t>
            </w:r>
            <w:r w:rsidR="00485089">
              <w:rPr>
                <w:rFonts w:cstheme="minorBidi"/>
                <w:b w:val="0"/>
                <w:bCs w:val="0"/>
                <w:i w:val="0"/>
                <w:iCs w:val="0"/>
                <w:noProof/>
              </w:rPr>
              <w:tab/>
            </w:r>
            <w:r w:rsidR="00485089" w:rsidRPr="0023713B">
              <w:rPr>
                <w:rStyle w:val="Hyperlink"/>
                <w:noProof/>
              </w:rPr>
              <w:t>HEALTH IMPACT OF INSUFFICIENT PHYSICAL ACTIVITY IN KSA</w:t>
            </w:r>
            <w:r w:rsidR="00485089">
              <w:rPr>
                <w:noProof/>
                <w:webHidden/>
              </w:rPr>
              <w:tab/>
            </w:r>
            <w:r w:rsidR="00485089">
              <w:rPr>
                <w:noProof/>
                <w:webHidden/>
              </w:rPr>
              <w:fldChar w:fldCharType="begin"/>
            </w:r>
            <w:r w:rsidR="00485089">
              <w:rPr>
                <w:noProof/>
                <w:webHidden/>
              </w:rPr>
              <w:instrText xml:space="preserve"> PAGEREF _Toc87979414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1985D272" w14:textId="394C1C1D" w:rsidR="00485089" w:rsidRDefault="00650220">
          <w:pPr>
            <w:pStyle w:val="TOC2"/>
            <w:tabs>
              <w:tab w:val="left" w:pos="960"/>
              <w:tab w:val="right" w:leader="dot" w:pos="9350"/>
            </w:tabs>
            <w:rPr>
              <w:rFonts w:cstheme="minorBidi"/>
              <w:b w:val="0"/>
              <w:bCs w:val="0"/>
              <w:noProof/>
              <w:sz w:val="24"/>
              <w:szCs w:val="24"/>
            </w:rPr>
          </w:pPr>
          <w:hyperlink w:anchor="_Toc87979415" w:history="1">
            <w:r w:rsidR="00485089" w:rsidRPr="0023713B">
              <w:rPr>
                <w:rStyle w:val="Hyperlink"/>
                <w:noProof/>
              </w:rPr>
              <w:t>3.1</w:t>
            </w:r>
            <w:r w:rsidR="00485089">
              <w:rPr>
                <w:rFonts w:cstheme="minorBidi"/>
                <w:b w:val="0"/>
                <w:bCs w:val="0"/>
                <w:noProof/>
                <w:sz w:val="24"/>
                <w:szCs w:val="24"/>
              </w:rPr>
              <w:tab/>
            </w:r>
            <w:r w:rsidR="00485089" w:rsidRPr="0023713B">
              <w:rPr>
                <w:rStyle w:val="Hyperlink"/>
                <w:noProof/>
              </w:rPr>
              <w:t>METHODS</w:t>
            </w:r>
            <w:r w:rsidR="00485089">
              <w:rPr>
                <w:noProof/>
                <w:webHidden/>
              </w:rPr>
              <w:tab/>
            </w:r>
            <w:r w:rsidR="00485089">
              <w:rPr>
                <w:noProof/>
                <w:webHidden/>
              </w:rPr>
              <w:fldChar w:fldCharType="begin"/>
            </w:r>
            <w:r w:rsidR="00485089">
              <w:rPr>
                <w:noProof/>
                <w:webHidden/>
              </w:rPr>
              <w:instrText xml:space="preserve"> PAGEREF _Toc87979415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3DE7179C" w14:textId="296C8BAF" w:rsidR="00485089" w:rsidRDefault="00650220">
          <w:pPr>
            <w:pStyle w:val="TOC3"/>
            <w:tabs>
              <w:tab w:val="left" w:pos="1200"/>
              <w:tab w:val="right" w:leader="dot" w:pos="9350"/>
            </w:tabs>
            <w:rPr>
              <w:rFonts w:cstheme="minorBidi"/>
              <w:noProof/>
              <w:sz w:val="24"/>
              <w:szCs w:val="24"/>
            </w:rPr>
          </w:pPr>
          <w:hyperlink w:anchor="_Toc87979416" w:history="1">
            <w:r w:rsidR="00485089" w:rsidRPr="0023713B">
              <w:rPr>
                <w:rStyle w:val="Hyperlink"/>
                <w:noProof/>
              </w:rPr>
              <w:t>3.1.1</w:t>
            </w:r>
            <w:r w:rsidR="00485089">
              <w:rPr>
                <w:rFonts w:cstheme="minorBidi"/>
                <w:noProof/>
                <w:sz w:val="24"/>
                <w:szCs w:val="24"/>
              </w:rPr>
              <w:tab/>
            </w:r>
            <w:r w:rsidR="00485089" w:rsidRPr="0023713B">
              <w:rPr>
                <w:rStyle w:val="Hyperlink"/>
                <w:noProof/>
              </w:rPr>
              <w:t>Model design</w:t>
            </w:r>
            <w:r w:rsidR="00485089">
              <w:rPr>
                <w:noProof/>
                <w:webHidden/>
              </w:rPr>
              <w:tab/>
            </w:r>
            <w:r w:rsidR="00485089">
              <w:rPr>
                <w:noProof/>
                <w:webHidden/>
              </w:rPr>
              <w:fldChar w:fldCharType="begin"/>
            </w:r>
            <w:r w:rsidR="00485089">
              <w:rPr>
                <w:noProof/>
                <w:webHidden/>
              </w:rPr>
              <w:instrText xml:space="preserve"> PAGEREF _Toc87979416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65819E5A" w14:textId="20991F06" w:rsidR="00485089" w:rsidRDefault="00650220">
          <w:pPr>
            <w:pStyle w:val="TOC3"/>
            <w:tabs>
              <w:tab w:val="left" w:pos="1200"/>
              <w:tab w:val="right" w:leader="dot" w:pos="9350"/>
            </w:tabs>
            <w:rPr>
              <w:rFonts w:cstheme="minorBidi"/>
              <w:noProof/>
              <w:sz w:val="24"/>
              <w:szCs w:val="24"/>
            </w:rPr>
          </w:pPr>
          <w:hyperlink w:anchor="_Toc87979417" w:history="1">
            <w:r w:rsidR="00485089" w:rsidRPr="0023713B">
              <w:rPr>
                <w:rStyle w:val="Hyperlink"/>
                <w:noProof/>
              </w:rPr>
              <w:t>3.1.2</w:t>
            </w:r>
            <w:r w:rsidR="00485089">
              <w:rPr>
                <w:rFonts w:cstheme="minorBidi"/>
                <w:noProof/>
                <w:sz w:val="24"/>
                <w:szCs w:val="24"/>
              </w:rPr>
              <w:tab/>
            </w:r>
            <w:r w:rsidR="00485089" w:rsidRPr="0023713B">
              <w:rPr>
                <w:rStyle w:val="Hyperlink"/>
                <w:noProof/>
              </w:rPr>
              <w:t>Projection scenarios</w:t>
            </w:r>
            <w:r w:rsidR="00485089">
              <w:rPr>
                <w:noProof/>
                <w:webHidden/>
              </w:rPr>
              <w:tab/>
            </w:r>
            <w:r w:rsidR="00485089">
              <w:rPr>
                <w:noProof/>
                <w:webHidden/>
              </w:rPr>
              <w:fldChar w:fldCharType="begin"/>
            </w:r>
            <w:r w:rsidR="00485089">
              <w:rPr>
                <w:noProof/>
                <w:webHidden/>
              </w:rPr>
              <w:instrText xml:space="preserve"> PAGEREF _Toc87979417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38A4C501" w14:textId="27889AAE" w:rsidR="00485089" w:rsidRDefault="00650220">
          <w:pPr>
            <w:pStyle w:val="TOC3"/>
            <w:tabs>
              <w:tab w:val="left" w:pos="1200"/>
              <w:tab w:val="right" w:leader="dot" w:pos="9350"/>
            </w:tabs>
            <w:rPr>
              <w:rFonts w:cstheme="minorBidi"/>
              <w:noProof/>
              <w:sz w:val="24"/>
              <w:szCs w:val="24"/>
            </w:rPr>
          </w:pPr>
          <w:hyperlink w:anchor="_Toc87979418" w:history="1">
            <w:r w:rsidR="00485089" w:rsidRPr="0023713B">
              <w:rPr>
                <w:rStyle w:val="Hyperlink"/>
                <w:noProof/>
              </w:rPr>
              <w:t>3.1.3</w:t>
            </w:r>
            <w:r w:rsidR="00485089">
              <w:rPr>
                <w:rFonts w:cstheme="minorBidi"/>
                <w:noProof/>
                <w:sz w:val="24"/>
                <w:szCs w:val="24"/>
              </w:rPr>
              <w:tab/>
            </w:r>
            <w:r w:rsidR="00485089" w:rsidRPr="0023713B">
              <w:rPr>
                <w:rStyle w:val="Hyperlink"/>
                <w:noProof/>
              </w:rPr>
              <w:t>Data sources</w:t>
            </w:r>
            <w:r w:rsidR="00485089">
              <w:rPr>
                <w:noProof/>
                <w:webHidden/>
              </w:rPr>
              <w:tab/>
            </w:r>
            <w:r w:rsidR="00485089">
              <w:rPr>
                <w:noProof/>
                <w:webHidden/>
              </w:rPr>
              <w:fldChar w:fldCharType="begin"/>
            </w:r>
            <w:r w:rsidR="00485089">
              <w:rPr>
                <w:noProof/>
                <w:webHidden/>
              </w:rPr>
              <w:instrText xml:space="preserve"> PAGEREF _Toc87979418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242676D4" w14:textId="68A9D3EB" w:rsidR="00485089" w:rsidRDefault="00650220">
          <w:pPr>
            <w:pStyle w:val="TOC2"/>
            <w:tabs>
              <w:tab w:val="left" w:pos="960"/>
              <w:tab w:val="right" w:leader="dot" w:pos="9350"/>
            </w:tabs>
            <w:rPr>
              <w:rFonts w:cstheme="minorBidi"/>
              <w:b w:val="0"/>
              <w:bCs w:val="0"/>
              <w:noProof/>
              <w:sz w:val="24"/>
              <w:szCs w:val="24"/>
            </w:rPr>
          </w:pPr>
          <w:hyperlink w:anchor="_Toc87979419" w:history="1">
            <w:r w:rsidR="00485089" w:rsidRPr="0023713B">
              <w:rPr>
                <w:rStyle w:val="Hyperlink"/>
                <w:noProof/>
              </w:rPr>
              <w:t>3.2</w:t>
            </w:r>
            <w:r w:rsidR="00485089">
              <w:rPr>
                <w:rFonts w:cstheme="minorBidi"/>
                <w:b w:val="0"/>
                <w:bCs w:val="0"/>
                <w:noProof/>
                <w:sz w:val="24"/>
                <w:szCs w:val="24"/>
              </w:rPr>
              <w:tab/>
            </w:r>
            <w:r w:rsidR="00485089" w:rsidRPr="0023713B">
              <w:rPr>
                <w:rStyle w:val="Hyperlink"/>
                <w:noProof/>
              </w:rPr>
              <w:t>FINDINGS</w:t>
            </w:r>
            <w:r w:rsidR="00485089">
              <w:rPr>
                <w:noProof/>
                <w:webHidden/>
              </w:rPr>
              <w:tab/>
            </w:r>
            <w:r w:rsidR="00485089">
              <w:rPr>
                <w:noProof/>
                <w:webHidden/>
              </w:rPr>
              <w:fldChar w:fldCharType="begin"/>
            </w:r>
            <w:r w:rsidR="00485089">
              <w:rPr>
                <w:noProof/>
                <w:webHidden/>
              </w:rPr>
              <w:instrText xml:space="preserve"> PAGEREF _Toc87979419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72A97715" w14:textId="45E7CF7B" w:rsidR="00485089" w:rsidRDefault="00650220">
          <w:pPr>
            <w:pStyle w:val="TOC3"/>
            <w:tabs>
              <w:tab w:val="left" w:pos="1200"/>
              <w:tab w:val="right" w:leader="dot" w:pos="9350"/>
            </w:tabs>
            <w:rPr>
              <w:rFonts w:cstheme="minorBidi"/>
              <w:noProof/>
              <w:sz w:val="24"/>
              <w:szCs w:val="24"/>
            </w:rPr>
          </w:pPr>
          <w:hyperlink w:anchor="_Toc87979420" w:history="1">
            <w:r w:rsidR="00485089" w:rsidRPr="0023713B">
              <w:rPr>
                <w:rStyle w:val="Hyperlink"/>
                <w:noProof/>
              </w:rPr>
              <w:t>3.2.1</w:t>
            </w:r>
            <w:r w:rsidR="00485089">
              <w:rPr>
                <w:rFonts w:cstheme="minorBidi"/>
                <w:noProof/>
                <w:sz w:val="24"/>
                <w:szCs w:val="24"/>
              </w:rPr>
              <w:tab/>
            </w:r>
            <w:r w:rsidR="00485089" w:rsidRPr="0023713B">
              <w:rPr>
                <w:rStyle w:val="Hyperlink"/>
                <w:noProof/>
              </w:rPr>
              <w:t>Avertable mortality from insufficient physical activity</w:t>
            </w:r>
            <w:r w:rsidR="00485089">
              <w:rPr>
                <w:noProof/>
                <w:webHidden/>
              </w:rPr>
              <w:tab/>
            </w:r>
            <w:r w:rsidR="00485089">
              <w:rPr>
                <w:noProof/>
                <w:webHidden/>
              </w:rPr>
              <w:fldChar w:fldCharType="begin"/>
            </w:r>
            <w:r w:rsidR="00485089">
              <w:rPr>
                <w:noProof/>
                <w:webHidden/>
              </w:rPr>
              <w:instrText xml:space="preserve"> PAGEREF _Toc87979420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6A4A5930" w14:textId="1924F5AB" w:rsidR="00485089" w:rsidRDefault="00650220">
          <w:pPr>
            <w:pStyle w:val="TOC3"/>
            <w:tabs>
              <w:tab w:val="left" w:pos="1200"/>
              <w:tab w:val="right" w:leader="dot" w:pos="9350"/>
            </w:tabs>
            <w:rPr>
              <w:rFonts w:cstheme="minorBidi"/>
              <w:noProof/>
              <w:sz w:val="24"/>
              <w:szCs w:val="24"/>
            </w:rPr>
          </w:pPr>
          <w:hyperlink w:anchor="_Toc87979421" w:history="1">
            <w:r w:rsidR="00485089" w:rsidRPr="0023713B">
              <w:rPr>
                <w:rStyle w:val="Hyperlink"/>
                <w:noProof/>
              </w:rPr>
              <w:t>3.2.2</w:t>
            </w:r>
            <w:r w:rsidR="00485089">
              <w:rPr>
                <w:rFonts w:cstheme="minorBidi"/>
                <w:noProof/>
                <w:sz w:val="24"/>
                <w:szCs w:val="24"/>
              </w:rPr>
              <w:tab/>
            </w:r>
            <w:r w:rsidR="00485089" w:rsidRPr="0023713B">
              <w:rPr>
                <w:rStyle w:val="Hyperlink"/>
                <w:noProof/>
              </w:rPr>
              <w:t>Disaggregated findings</w:t>
            </w:r>
            <w:r w:rsidR="00485089">
              <w:rPr>
                <w:noProof/>
                <w:webHidden/>
              </w:rPr>
              <w:tab/>
            </w:r>
            <w:r w:rsidR="00485089">
              <w:rPr>
                <w:noProof/>
                <w:webHidden/>
              </w:rPr>
              <w:fldChar w:fldCharType="begin"/>
            </w:r>
            <w:r w:rsidR="00485089">
              <w:rPr>
                <w:noProof/>
                <w:webHidden/>
              </w:rPr>
              <w:instrText xml:space="preserve"> PAGEREF _Toc87979421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414C6A51" w14:textId="3CA9F41C" w:rsidR="00485089" w:rsidRDefault="00650220">
          <w:pPr>
            <w:pStyle w:val="TOC1"/>
            <w:tabs>
              <w:tab w:val="left" w:pos="480"/>
              <w:tab w:val="right" w:leader="dot" w:pos="9350"/>
            </w:tabs>
            <w:rPr>
              <w:rFonts w:cstheme="minorBidi"/>
              <w:b w:val="0"/>
              <w:bCs w:val="0"/>
              <w:i w:val="0"/>
              <w:iCs w:val="0"/>
              <w:noProof/>
            </w:rPr>
          </w:pPr>
          <w:hyperlink w:anchor="_Toc87979422" w:history="1">
            <w:r w:rsidR="00485089" w:rsidRPr="0023713B">
              <w:rPr>
                <w:rStyle w:val="Hyperlink"/>
                <w:noProof/>
              </w:rPr>
              <w:t>4</w:t>
            </w:r>
            <w:r w:rsidR="00485089">
              <w:rPr>
                <w:rFonts w:cstheme="minorBidi"/>
                <w:b w:val="0"/>
                <w:bCs w:val="0"/>
                <w:i w:val="0"/>
                <w:iCs w:val="0"/>
                <w:noProof/>
              </w:rPr>
              <w:tab/>
            </w:r>
            <w:r w:rsidR="00485089" w:rsidRPr="0023713B">
              <w:rPr>
                <w:rStyle w:val="Hyperlink"/>
                <w:noProof/>
              </w:rPr>
              <w:t>ECONOMIC IMPACT OF INSUFFICIENT PHYSICAL ACTIVITY IN KSA</w:t>
            </w:r>
            <w:r w:rsidR="00485089">
              <w:rPr>
                <w:noProof/>
                <w:webHidden/>
              </w:rPr>
              <w:tab/>
            </w:r>
            <w:r w:rsidR="00485089">
              <w:rPr>
                <w:noProof/>
                <w:webHidden/>
              </w:rPr>
              <w:fldChar w:fldCharType="begin"/>
            </w:r>
            <w:r w:rsidR="00485089">
              <w:rPr>
                <w:noProof/>
                <w:webHidden/>
              </w:rPr>
              <w:instrText xml:space="preserve"> PAGEREF _Toc87979422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2B978423" w14:textId="3668E3E6" w:rsidR="00485089" w:rsidRDefault="00650220">
          <w:pPr>
            <w:pStyle w:val="TOC2"/>
            <w:tabs>
              <w:tab w:val="left" w:pos="960"/>
              <w:tab w:val="right" w:leader="dot" w:pos="9350"/>
            </w:tabs>
            <w:rPr>
              <w:rFonts w:cstheme="minorBidi"/>
              <w:b w:val="0"/>
              <w:bCs w:val="0"/>
              <w:noProof/>
              <w:sz w:val="24"/>
              <w:szCs w:val="24"/>
            </w:rPr>
          </w:pPr>
          <w:hyperlink w:anchor="_Toc87979423" w:history="1">
            <w:r w:rsidR="00485089" w:rsidRPr="0023713B">
              <w:rPr>
                <w:rStyle w:val="Hyperlink"/>
                <w:noProof/>
              </w:rPr>
              <w:t>4.1</w:t>
            </w:r>
            <w:r w:rsidR="00485089">
              <w:rPr>
                <w:rFonts w:cstheme="minorBidi"/>
                <w:b w:val="0"/>
                <w:bCs w:val="0"/>
                <w:noProof/>
                <w:sz w:val="24"/>
                <w:szCs w:val="24"/>
              </w:rPr>
              <w:tab/>
            </w:r>
            <w:r w:rsidR="00485089" w:rsidRPr="0023713B">
              <w:rPr>
                <w:rStyle w:val="Hyperlink"/>
                <w:noProof/>
              </w:rPr>
              <w:t>METHODS</w:t>
            </w:r>
            <w:r w:rsidR="00485089">
              <w:rPr>
                <w:noProof/>
                <w:webHidden/>
              </w:rPr>
              <w:tab/>
            </w:r>
            <w:r w:rsidR="00485089">
              <w:rPr>
                <w:noProof/>
                <w:webHidden/>
              </w:rPr>
              <w:fldChar w:fldCharType="begin"/>
            </w:r>
            <w:r w:rsidR="00485089">
              <w:rPr>
                <w:noProof/>
                <w:webHidden/>
              </w:rPr>
              <w:instrText xml:space="preserve"> PAGEREF _Toc87979423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6EB4FCF7" w14:textId="33E5C92E" w:rsidR="00485089" w:rsidRDefault="00650220">
          <w:pPr>
            <w:pStyle w:val="TOC3"/>
            <w:tabs>
              <w:tab w:val="left" w:pos="1200"/>
              <w:tab w:val="right" w:leader="dot" w:pos="9350"/>
            </w:tabs>
            <w:rPr>
              <w:rFonts w:cstheme="minorBidi"/>
              <w:noProof/>
              <w:sz w:val="24"/>
              <w:szCs w:val="24"/>
            </w:rPr>
          </w:pPr>
          <w:hyperlink w:anchor="_Toc87979424" w:history="1">
            <w:r w:rsidR="00485089" w:rsidRPr="0023713B">
              <w:rPr>
                <w:rStyle w:val="Hyperlink"/>
                <w:noProof/>
              </w:rPr>
              <w:t>4.1.1</w:t>
            </w:r>
            <w:r w:rsidR="00485089">
              <w:rPr>
                <w:rFonts w:cstheme="minorBidi"/>
                <w:noProof/>
                <w:sz w:val="24"/>
                <w:szCs w:val="24"/>
              </w:rPr>
              <w:tab/>
            </w:r>
            <w:r w:rsidR="00485089" w:rsidRPr="0023713B">
              <w:rPr>
                <w:rStyle w:val="Hyperlink"/>
                <w:noProof/>
              </w:rPr>
              <w:t>Valuation approaches to changes in health</w:t>
            </w:r>
            <w:r w:rsidR="00485089">
              <w:rPr>
                <w:noProof/>
                <w:webHidden/>
              </w:rPr>
              <w:tab/>
            </w:r>
            <w:r w:rsidR="00485089">
              <w:rPr>
                <w:noProof/>
                <w:webHidden/>
              </w:rPr>
              <w:fldChar w:fldCharType="begin"/>
            </w:r>
            <w:r w:rsidR="00485089">
              <w:rPr>
                <w:noProof/>
                <w:webHidden/>
              </w:rPr>
              <w:instrText xml:space="preserve"> PAGEREF _Toc87979424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30599029" w14:textId="02467A7A" w:rsidR="00485089" w:rsidRDefault="00650220">
          <w:pPr>
            <w:pStyle w:val="TOC3"/>
            <w:tabs>
              <w:tab w:val="left" w:pos="1200"/>
              <w:tab w:val="right" w:leader="dot" w:pos="9350"/>
            </w:tabs>
            <w:rPr>
              <w:rFonts w:cstheme="minorBidi"/>
              <w:noProof/>
              <w:sz w:val="24"/>
              <w:szCs w:val="24"/>
            </w:rPr>
          </w:pPr>
          <w:hyperlink w:anchor="_Toc87979425" w:history="1">
            <w:r w:rsidR="00485089" w:rsidRPr="0023713B">
              <w:rPr>
                <w:rStyle w:val="Hyperlink"/>
                <w:noProof/>
              </w:rPr>
              <w:t>4.1.2</w:t>
            </w:r>
            <w:r w:rsidR="00485089">
              <w:rPr>
                <w:rFonts w:cstheme="minorBidi"/>
                <w:noProof/>
                <w:sz w:val="24"/>
                <w:szCs w:val="24"/>
              </w:rPr>
              <w:tab/>
            </w:r>
            <w:r w:rsidR="00485089" w:rsidRPr="0023713B">
              <w:rPr>
                <w:rStyle w:val="Hyperlink"/>
                <w:noProof/>
              </w:rPr>
              <w:t>Estimating improvements in the Human Capital Index</w:t>
            </w:r>
            <w:r w:rsidR="00485089">
              <w:rPr>
                <w:noProof/>
                <w:webHidden/>
              </w:rPr>
              <w:tab/>
            </w:r>
            <w:r w:rsidR="00485089">
              <w:rPr>
                <w:noProof/>
                <w:webHidden/>
              </w:rPr>
              <w:fldChar w:fldCharType="begin"/>
            </w:r>
            <w:r w:rsidR="00485089">
              <w:rPr>
                <w:noProof/>
                <w:webHidden/>
              </w:rPr>
              <w:instrText xml:space="preserve"> PAGEREF _Toc87979425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76FC3541" w14:textId="42B6E2AE" w:rsidR="00485089" w:rsidRDefault="00650220">
          <w:pPr>
            <w:pStyle w:val="TOC2"/>
            <w:tabs>
              <w:tab w:val="left" w:pos="960"/>
              <w:tab w:val="right" w:leader="dot" w:pos="9350"/>
            </w:tabs>
            <w:rPr>
              <w:rFonts w:cstheme="minorBidi"/>
              <w:b w:val="0"/>
              <w:bCs w:val="0"/>
              <w:noProof/>
              <w:sz w:val="24"/>
              <w:szCs w:val="24"/>
            </w:rPr>
          </w:pPr>
          <w:hyperlink w:anchor="_Toc87979426" w:history="1">
            <w:r w:rsidR="00485089" w:rsidRPr="0023713B">
              <w:rPr>
                <w:rStyle w:val="Hyperlink"/>
                <w:noProof/>
              </w:rPr>
              <w:t>4.2</w:t>
            </w:r>
            <w:r w:rsidR="00485089">
              <w:rPr>
                <w:rFonts w:cstheme="minorBidi"/>
                <w:b w:val="0"/>
                <w:bCs w:val="0"/>
                <w:noProof/>
                <w:sz w:val="24"/>
                <w:szCs w:val="24"/>
              </w:rPr>
              <w:tab/>
            </w:r>
            <w:r w:rsidR="00485089" w:rsidRPr="0023713B">
              <w:rPr>
                <w:rStyle w:val="Hyperlink"/>
                <w:noProof/>
              </w:rPr>
              <w:t>FINDINGS</w:t>
            </w:r>
            <w:r w:rsidR="00485089">
              <w:rPr>
                <w:noProof/>
                <w:webHidden/>
              </w:rPr>
              <w:tab/>
            </w:r>
            <w:r w:rsidR="00485089">
              <w:rPr>
                <w:noProof/>
                <w:webHidden/>
              </w:rPr>
              <w:fldChar w:fldCharType="begin"/>
            </w:r>
            <w:r w:rsidR="00485089">
              <w:rPr>
                <w:noProof/>
                <w:webHidden/>
              </w:rPr>
              <w:instrText xml:space="preserve"> PAGEREF _Toc87979426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4493FFF1" w14:textId="122F80DA" w:rsidR="00485089" w:rsidRDefault="00650220">
          <w:pPr>
            <w:pStyle w:val="TOC3"/>
            <w:tabs>
              <w:tab w:val="left" w:pos="1200"/>
              <w:tab w:val="right" w:leader="dot" w:pos="9350"/>
            </w:tabs>
            <w:rPr>
              <w:rFonts w:cstheme="minorBidi"/>
              <w:noProof/>
              <w:sz w:val="24"/>
              <w:szCs w:val="24"/>
            </w:rPr>
          </w:pPr>
          <w:hyperlink w:anchor="_Toc87979427" w:history="1">
            <w:r w:rsidR="00485089" w:rsidRPr="0023713B">
              <w:rPr>
                <w:rStyle w:val="Hyperlink"/>
                <w:noProof/>
              </w:rPr>
              <w:t>4.2.1</w:t>
            </w:r>
            <w:r w:rsidR="00485089">
              <w:rPr>
                <w:rFonts w:cstheme="minorBidi"/>
                <w:noProof/>
                <w:sz w:val="24"/>
                <w:szCs w:val="24"/>
              </w:rPr>
              <w:tab/>
            </w:r>
            <w:r w:rsidR="00485089" w:rsidRPr="0023713B">
              <w:rPr>
                <w:rStyle w:val="Hyperlink"/>
                <w:noProof/>
              </w:rPr>
              <w:t>Economic impact of insufficient physical activity</w:t>
            </w:r>
            <w:r w:rsidR="00485089">
              <w:rPr>
                <w:noProof/>
                <w:webHidden/>
              </w:rPr>
              <w:tab/>
            </w:r>
            <w:r w:rsidR="00485089">
              <w:rPr>
                <w:noProof/>
                <w:webHidden/>
              </w:rPr>
              <w:fldChar w:fldCharType="begin"/>
            </w:r>
            <w:r w:rsidR="00485089">
              <w:rPr>
                <w:noProof/>
                <w:webHidden/>
              </w:rPr>
              <w:instrText xml:space="preserve"> PAGEREF _Toc87979427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7CCE87CE" w14:textId="4EAAD078" w:rsidR="00485089" w:rsidRDefault="00650220">
          <w:pPr>
            <w:pStyle w:val="TOC3"/>
            <w:tabs>
              <w:tab w:val="left" w:pos="1200"/>
              <w:tab w:val="right" w:leader="dot" w:pos="9350"/>
            </w:tabs>
            <w:rPr>
              <w:rFonts w:cstheme="minorBidi"/>
              <w:noProof/>
              <w:sz w:val="24"/>
              <w:szCs w:val="24"/>
            </w:rPr>
          </w:pPr>
          <w:hyperlink w:anchor="_Toc87979428" w:history="1">
            <w:r w:rsidR="00485089" w:rsidRPr="0023713B">
              <w:rPr>
                <w:rStyle w:val="Hyperlink"/>
                <w:noProof/>
              </w:rPr>
              <w:t>4.2.2</w:t>
            </w:r>
            <w:r w:rsidR="00485089">
              <w:rPr>
                <w:rFonts w:cstheme="minorBidi"/>
                <w:noProof/>
                <w:sz w:val="24"/>
                <w:szCs w:val="24"/>
              </w:rPr>
              <w:tab/>
            </w:r>
            <w:r w:rsidR="00485089" w:rsidRPr="0023713B">
              <w:rPr>
                <w:rStyle w:val="Hyperlink"/>
                <w:noProof/>
              </w:rPr>
              <w:t>Impact on future HCI scores in KSA</w:t>
            </w:r>
            <w:r w:rsidR="00485089">
              <w:rPr>
                <w:noProof/>
                <w:webHidden/>
              </w:rPr>
              <w:tab/>
            </w:r>
            <w:r w:rsidR="00485089">
              <w:rPr>
                <w:noProof/>
                <w:webHidden/>
              </w:rPr>
              <w:fldChar w:fldCharType="begin"/>
            </w:r>
            <w:r w:rsidR="00485089">
              <w:rPr>
                <w:noProof/>
                <w:webHidden/>
              </w:rPr>
              <w:instrText xml:space="preserve"> PAGEREF _Toc87979428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1A3CE013" w14:textId="02335AE1" w:rsidR="00485089" w:rsidRDefault="00650220">
          <w:pPr>
            <w:pStyle w:val="TOC1"/>
            <w:tabs>
              <w:tab w:val="left" w:pos="480"/>
              <w:tab w:val="right" w:leader="dot" w:pos="9350"/>
            </w:tabs>
            <w:rPr>
              <w:rFonts w:cstheme="minorBidi"/>
              <w:b w:val="0"/>
              <w:bCs w:val="0"/>
              <w:i w:val="0"/>
              <w:iCs w:val="0"/>
              <w:noProof/>
            </w:rPr>
          </w:pPr>
          <w:hyperlink w:anchor="_Toc87979429" w:history="1">
            <w:r w:rsidR="00485089" w:rsidRPr="0023713B">
              <w:rPr>
                <w:rStyle w:val="Hyperlink"/>
                <w:noProof/>
              </w:rPr>
              <w:t>5</w:t>
            </w:r>
            <w:r w:rsidR="00485089">
              <w:rPr>
                <w:rFonts w:cstheme="minorBidi"/>
                <w:b w:val="0"/>
                <w:bCs w:val="0"/>
                <w:i w:val="0"/>
                <w:iCs w:val="0"/>
                <w:noProof/>
              </w:rPr>
              <w:tab/>
            </w:r>
            <w:r w:rsidR="00485089" w:rsidRPr="0023713B">
              <w:rPr>
                <w:rStyle w:val="Hyperlink"/>
                <w:noProof/>
              </w:rPr>
              <w:t>DISCUSSION AND POLICY IMPLICATIONS</w:t>
            </w:r>
            <w:r w:rsidR="00485089">
              <w:rPr>
                <w:noProof/>
                <w:webHidden/>
              </w:rPr>
              <w:tab/>
            </w:r>
            <w:r w:rsidR="00485089">
              <w:rPr>
                <w:noProof/>
                <w:webHidden/>
              </w:rPr>
              <w:fldChar w:fldCharType="begin"/>
            </w:r>
            <w:r w:rsidR="00485089">
              <w:rPr>
                <w:noProof/>
                <w:webHidden/>
              </w:rPr>
              <w:instrText xml:space="preserve"> PAGEREF _Toc87979429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2C6D04A8" w14:textId="2B421934" w:rsidR="00485089" w:rsidRDefault="00650220">
          <w:pPr>
            <w:pStyle w:val="TOC2"/>
            <w:tabs>
              <w:tab w:val="left" w:pos="960"/>
              <w:tab w:val="right" w:leader="dot" w:pos="9350"/>
            </w:tabs>
            <w:rPr>
              <w:rFonts w:cstheme="minorBidi"/>
              <w:b w:val="0"/>
              <w:bCs w:val="0"/>
              <w:noProof/>
              <w:sz w:val="24"/>
              <w:szCs w:val="24"/>
            </w:rPr>
          </w:pPr>
          <w:hyperlink w:anchor="_Toc87979430" w:history="1">
            <w:r w:rsidR="00485089" w:rsidRPr="0023713B">
              <w:rPr>
                <w:rStyle w:val="Hyperlink"/>
                <w:noProof/>
              </w:rPr>
              <w:t>5.1</w:t>
            </w:r>
            <w:r w:rsidR="00485089">
              <w:rPr>
                <w:rFonts w:cstheme="minorBidi"/>
                <w:b w:val="0"/>
                <w:bCs w:val="0"/>
                <w:noProof/>
                <w:sz w:val="24"/>
                <w:szCs w:val="24"/>
              </w:rPr>
              <w:tab/>
            </w:r>
            <w:r w:rsidR="00485089" w:rsidRPr="0023713B">
              <w:rPr>
                <w:rStyle w:val="Hyperlink"/>
                <w:noProof/>
              </w:rPr>
              <w:t>KEY MESSAGES</w:t>
            </w:r>
            <w:r w:rsidR="00485089">
              <w:rPr>
                <w:noProof/>
                <w:webHidden/>
              </w:rPr>
              <w:tab/>
            </w:r>
            <w:r w:rsidR="00485089">
              <w:rPr>
                <w:noProof/>
                <w:webHidden/>
              </w:rPr>
              <w:fldChar w:fldCharType="begin"/>
            </w:r>
            <w:r w:rsidR="00485089">
              <w:rPr>
                <w:noProof/>
                <w:webHidden/>
              </w:rPr>
              <w:instrText xml:space="preserve"> PAGEREF _Toc87979430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6D586D02" w14:textId="0ACE4D09" w:rsidR="00485089" w:rsidRDefault="00650220">
          <w:pPr>
            <w:pStyle w:val="TOC2"/>
            <w:tabs>
              <w:tab w:val="left" w:pos="960"/>
              <w:tab w:val="right" w:leader="dot" w:pos="9350"/>
            </w:tabs>
            <w:rPr>
              <w:rFonts w:cstheme="minorBidi"/>
              <w:b w:val="0"/>
              <w:bCs w:val="0"/>
              <w:noProof/>
              <w:sz w:val="24"/>
              <w:szCs w:val="24"/>
            </w:rPr>
          </w:pPr>
          <w:hyperlink w:anchor="_Toc87979431" w:history="1">
            <w:r w:rsidR="00485089" w:rsidRPr="0023713B">
              <w:rPr>
                <w:rStyle w:val="Hyperlink"/>
                <w:noProof/>
              </w:rPr>
              <w:t>5.2</w:t>
            </w:r>
            <w:r w:rsidR="00485089">
              <w:rPr>
                <w:rFonts w:cstheme="minorBidi"/>
                <w:b w:val="0"/>
                <w:bCs w:val="0"/>
                <w:noProof/>
                <w:sz w:val="24"/>
                <w:szCs w:val="24"/>
              </w:rPr>
              <w:tab/>
            </w:r>
            <w:r w:rsidR="00485089" w:rsidRPr="0023713B">
              <w:rPr>
                <w:rStyle w:val="Hyperlink"/>
                <w:noProof/>
              </w:rPr>
              <w:t>RESULTS IN CONTEXT</w:t>
            </w:r>
            <w:r w:rsidR="00485089">
              <w:rPr>
                <w:noProof/>
                <w:webHidden/>
              </w:rPr>
              <w:tab/>
            </w:r>
            <w:r w:rsidR="00485089">
              <w:rPr>
                <w:noProof/>
                <w:webHidden/>
              </w:rPr>
              <w:fldChar w:fldCharType="begin"/>
            </w:r>
            <w:r w:rsidR="00485089">
              <w:rPr>
                <w:noProof/>
                <w:webHidden/>
              </w:rPr>
              <w:instrText xml:space="preserve"> PAGEREF _Toc87979431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745AC69B" w14:textId="228952C6" w:rsidR="00485089" w:rsidRDefault="00650220">
          <w:pPr>
            <w:pStyle w:val="TOC2"/>
            <w:tabs>
              <w:tab w:val="left" w:pos="960"/>
              <w:tab w:val="right" w:leader="dot" w:pos="9350"/>
            </w:tabs>
            <w:rPr>
              <w:rFonts w:cstheme="minorBidi"/>
              <w:b w:val="0"/>
              <w:bCs w:val="0"/>
              <w:noProof/>
              <w:sz w:val="24"/>
              <w:szCs w:val="24"/>
            </w:rPr>
          </w:pPr>
          <w:hyperlink w:anchor="_Toc87979432" w:history="1">
            <w:r w:rsidR="00485089" w:rsidRPr="0023713B">
              <w:rPr>
                <w:rStyle w:val="Hyperlink"/>
                <w:noProof/>
              </w:rPr>
              <w:t>5.3</w:t>
            </w:r>
            <w:r w:rsidR="00485089">
              <w:rPr>
                <w:rFonts w:cstheme="minorBidi"/>
                <w:b w:val="0"/>
                <w:bCs w:val="0"/>
                <w:noProof/>
                <w:sz w:val="24"/>
                <w:szCs w:val="24"/>
              </w:rPr>
              <w:tab/>
            </w:r>
            <w:r w:rsidR="00485089" w:rsidRPr="0023713B">
              <w:rPr>
                <w:rStyle w:val="Hyperlink"/>
                <w:noProof/>
              </w:rPr>
              <w:t>LIMITATIONS AND FUTURE DIRECTIONS</w:t>
            </w:r>
            <w:r w:rsidR="00485089">
              <w:rPr>
                <w:noProof/>
                <w:webHidden/>
              </w:rPr>
              <w:tab/>
            </w:r>
            <w:r w:rsidR="00485089">
              <w:rPr>
                <w:noProof/>
                <w:webHidden/>
              </w:rPr>
              <w:fldChar w:fldCharType="begin"/>
            </w:r>
            <w:r w:rsidR="00485089">
              <w:rPr>
                <w:noProof/>
                <w:webHidden/>
              </w:rPr>
              <w:instrText xml:space="preserve"> PAGEREF _Toc87979432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59822344" w14:textId="3F397776" w:rsidR="00485089" w:rsidRDefault="00650220">
          <w:pPr>
            <w:pStyle w:val="TOC1"/>
            <w:tabs>
              <w:tab w:val="left" w:pos="480"/>
              <w:tab w:val="right" w:leader="dot" w:pos="9350"/>
            </w:tabs>
            <w:rPr>
              <w:rFonts w:cstheme="minorBidi"/>
              <w:b w:val="0"/>
              <w:bCs w:val="0"/>
              <w:i w:val="0"/>
              <w:iCs w:val="0"/>
              <w:noProof/>
            </w:rPr>
          </w:pPr>
          <w:hyperlink w:anchor="_Toc87979433" w:history="1">
            <w:r w:rsidR="00485089" w:rsidRPr="0023713B">
              <w:rPr>
                <w:rStyle w:val="Hyperlink"/>
                <w:noProof/>
              </w:rPr>
              <w:t>6</w:t>
            </w:r>
            <w:r w:rsidR="00485089">
              <w:rPr>
                <w:rFonts w:cstheme="minorBidi"/>
                <w:b w:val="0"/>
                <w:bCs w:val="0"/>
                <w:i w:val="0"/>
                <w:iCs w:val="0"/>
                <w:noProof/>
              </w:rPr>
              <w:tab/>
            </w:r>
            <w:r w:rsidR="00485089" w:rsidRPr="0023713B">
              <w:rPr>
                <w:rStyle w:val="Hyperlink"/>
                <w:noProof/>
              </w:rPr>
              <w:t>REFERENCES</w:t>
            </w:r>
            <w:r w:rsidR="00485089">
              <w:rPr>
                <w:noProof/>
                <w:webHidden/>
              </w:rPr>
              <w:tab/>
            </w:r>
            <w:r w:rsidR="00485089">
              <w:rPr>
                <w:noProof/>
                <w:webHidden/>
              </w:rPr>
              <w:fldChar w:fldCharType="begin"/>
            </w:r>
            <w:r w:rsidR="00485089">
              <w:rPr>
                <w:noProof/>
                <w:webHidden/>
              </w:rPr>
              <w:instrText xml:space="preserve"> PAGEREF _Toc87979433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29C2BDBB" w14:textId="708FC463" w:rsidR="001142DC" w:rsidRDefault="001142DC">
          <w:r>
            <w:rPr>
              <w:b/>
              <w:bCs/>
              <w:noProof/>
            </w:rPr>
            <w:fldChar w:fldCharType="end"/>
          </w:r>
        </w:p>
      </w:sdtContent>
    </w:sdt>
    <w:p w14:paraId="0F77670E" w14:textId="77777777" w:rsidR="001142DC" w:rsidRDefault="001142DC" w:rsidP="001142DC">
      <w:pPr>
        <w:rPr>
          <w:rFonts w:ascii="Calibri" w:hAnsi="Calibri" w:cs="Calibri"/>
          <w:b/>
          <w:bCs/>
          <w:color w:val="112B21"/>
        </w:rPr>
      </w:pPr>
    </w:p>
    <w:p w14:paraId="09F1DF94" w14:textId="68F6E761" w:rsidR="001142DC" w:rsidRDefault="001142DC">
      <w:pPr>
        <w:rPr>
          <w:rFonts w:asciiTheme="majorHAnsi" w:hAnsiTheme="majorHAnsi" w:cstheme="majorHAnsi"/>
          <w:b/>
          <w:bCs/>
        </w:rPr>
      </w:pPr>
      <w:r>
        <w:rPr>
          <w:rFonts w:asciiTheme="majorHAnsi" w:hAnsiTheme="majorHAnsi" w:cstheme="majorHAnsi"/>
          <w:b/>
          <w:bCs/>
        </w:rPr>
        <w:br w:type="page"/>
      </w:r>
    </w:p>
    <w:p w14:paraId="6206B881" w14:textId="77777777" w:rsidR="001142DC" w:rsidRPr="00D55128" w:rsidRDefault="001142DC" w:rsidP="001142DC">
      <w:pPr>
        <w:rPr>
          <w:rFonts w:ascii="Calibri" w:hAnsi="Calibri" w:cs="Calibri"/>
          <w:b/>
          <w:bCs/>
          <w:color w:val="112B21"/>
        </w:rPr>
      </w:pPr>
      <w:r w:rsidRPr="00D55128">
        <w:rPr>
          <w:rFonts w:ascii="Calibri" w:hAnsi="Calibri" w:cs="Calibri"/>
          <w:b/>
          <w:bCs/>
          <w:color w:val="112B21"/>
        </w:rPr>
        <w:lastRenderedPageBreak/>
        <w:t>Acknowledgments</w:t>
      </w:r>
    </w:p>
    <w:p w14:paraId="36E12400" w14:textId="77777777" w:rsidR="001142DC" w:rsidRPr="00D55128" w:rsidRDefault="001142DC" w:rsidP="001142DC">
      <w:pPr>
        <w:rPr>
          <w:rFonts w:ascii="Calibri" w:hAnsi="Calibri" w:cs="Calibri"/>
          <w:b/>
          <w:bCs/>
          <w:color w:val="112B21"/>
        </w:rPr>
      </w:pPr>
    </w:p>
    <w:p w14:paraId="762EE67E" w14:textId="77777777" w:rsidR="001142DC" w:rsidRPr="00D55128" w:rsidRDefault="001142DC" w:rsidP="001142DC">
      <w:pPr>
        <w:rPr>
          <w:rFonts w:ascii="Calibri" w:hAnsi="Calibri" w:cs="Calibri"/>
          <w:b/>
          <w:bCs/>
          <w:color w:val="112B21"/>
        </w:rPr>
      </w:pPr>
    </w:p>
    <w:p w14:paraId="004D6F75" w14:textId="77777777" w:rsidR="001142DC" w:rsidRPr="00D55128" w:rsidRDefault="001142DC" w:rsidP="001142DC">
      <w:pPr>
        <w:rPr>
          <w:rFonts w:ascii="Calibri" w:hAnsi="Calibri" w:cs="Calibri"/>
          <w:b/>
          <w:bCs/>
          <w:color w:val="112B21"/>
        </w:rPr>
      </w:pPr>
    </w:p>
    <w:p w14:paraId="35B97C66" w14:textId="77777777" w:rsidR="001142DC" w:rsidRPr="00D55128" w:rsidRDefault="001142DC" w:rsidP="001142DC">
      <w:pPr>
        <w:rPr>
          <w:rFonts w:ascii="Calibri" w:hAnsi="Calibri" w:cs="Calibri"/>
          <w:b/>
          <w:bCs/>
          <w:color w:val="112B21"/>
        </w:rPr>
      </w:pPr>
      <w:r w:rsidRPr="00D55128">
        <w:rPr>
          <w:rFonts w:ascii="Calibri" w:hAnsi="Calibri" w:cs="Calibri"/>
          <w:b/>
          <w:bCs/>
          <w:color w:val="112B21"/>
        </w:rPr>
        <w:t>Abbreviations</w:t>
      </w:r>
    </w:p>
    <w:p w14:paraId="6F8A0FBD" w14:textId="6BC9306A" w:rsidR="007F0E26" w:rsidRPr="00485089" w:rsidRDefault="001142DC" w:rsidP="00485089">
      <w:pPr>
        <w:rPr>
          <w:rFonts w:ascii="Calibri" w:hAnsi="Calibri" w:cs="Calibri"/>
          <w:b/>
          <w:bCs/>
          <w:color w:val="112B21"/>
        </w:rPr>
      </w:pPr>
      <w:r w:rsidRPr="00D55128">
        <w:rPr>
          <w:rFonts w:ascii="Calibri" w:hAnsi="Calibri" w:cs="Calibri"/>
          <w:b/>
          <w:bCs/>
          <w:color w:val="112B21"/>
        </w:rPr>
        <w:br w:type="page"/>
      </w:r>
    </w:p>
    <w:p w14:paraId="66C40777" w14:textId="095F581F" w:rsidR="001142DC" w:rsidRDefault="001142DC" w:rsidP="00202FA5">
      <w:pPr>
        <w:pStyle w:val="Heading1"/>
      </w:pPr>
      <w:bookmarkStart w:id="1" w:name="_Toc87979410"/>
      <w:r>
        <w:lastRenderedPageBreak/>
        <w:t>INTRODUCTION</w:t>
      </w:r>
      <w:bookmarkEnd w:id="1"/>
      <w:r>
        <w:t xml:space="preserve"> </w:t>
      </w:r>
    </w:p>
    <w:p w14:paraId="29C4425A" w14:textId="77777777" w:rsidR="001142DC" w:rsidRPr="001142DC" w:rsidRDefault="001142DC" w:rsidP="001142DC"/>
    <w:p w14:paraId="1E8AB3E2" w14:textId="1FDFC638" w:rsidR="007F0E26" w:rsidRPr="001142DC" w:rsidRDefault="007F0E26" w:rsidP="001142DC">
      <w:pPr>
        <w:pStyle w:val="Heading2"/>
      </w:pPr>
      <w:bookmarkStart w:id="2" w:name="_Toc87979411"/>
      <w:r w:rsidRPr="001142DC">
        <w:t>BACKGROUND</w:t>
      </w:r>
      <w:bookmarkEnd w:id="2"/>
    </w:p>
    <w:p w14:paraId="4A23A012" w14:textId="77777777" w:rsidR="007F0E26" w:rsidRPr="0027154B" w:rsidRDefault="007F0E26" w:rsidP="007F0E26">
      <w:pPr>
        <w:jc w:val="center"/>
        <w:rPr>
          <w:rFonts w:asciiTheme="majorHAnsi" w:hAnsiTheme="majorHAnsi" w:cstheme="majorHAnsi"/>
          <w:color w:val="C45911" w:themeColor="accent2" w:themeShade="BF"/>
        </w:rPr>
      </w:pPr>
    </w:p>
    <w:p w14:paraId="3322511F" w14:textId="57BB9842" w:rsidR="00485089" w:rsidRDefault="00485089" w:rsidP="00485089">
      <w:pPr>
        <w:pStyle w:val="ListParagraph"/>
        <w:numPr>
          <w:ilvl w:val="0"/>
          <w:numId w:val="13"/>
        </w:numPr>
        <w:jc w:val="both"/>
        <w:rPr>
          <w:rStyle w:val="fontstyle01"/>
          <w:rFonts w:asciiTheme="majorHAnsi" w:hAnsiTheme="majorHAnsi" w:cstheme="majorHAnsi"/>
          <w:sz w:val="24"/>
          <w:szCs w:val="24"/>
        </w:rPr>
      </w:pPr>
      <w:r>
        <w:rPr>
          <w:rStyle w:val="fontstyle01"/>
          <w:rFonts w:asciiTheme="majorHAnsi" w:hAnsiTheme="majorHAnsi" w:cstheme="majorHAnsi"/>
          <w:sz w:val="24"/>
          <w:szCs w:val="24"/>
        </w:rPr>
        <w:t>Introductory paragraph on NCDs in KSA and estimates of attributable risk due to insufficient physical activity (IHME and WHO)</w:t>
      </w:r>
    </w:p>
    <w:p w14:paraId="1EEAFD83" w14:textId="78EC1775" w:rsidR="001142DC" w:rsidRDefault="00485089" w:rsidP="00485089">
      <w:pPr>
        <w:pStyle w:val="ListParagraph"/>
        <w:numPr>
          <w:ilvl w:val="0"/>
          <w:numId w:val="13"/>
        </w:numPr>
        <w:jc w:val="both"/>
        <w:rPr>
          <w:rStyle w:val="fontstyle01"/>
          <w:rFonts w:asciiTheme="majorHAnsi" w:hAnsiTheme="majorHAnsi" w:cstheme="majorHAnsi"/>
          <w:sz w:val="24"/>
          <w:szCs w:val="24"/>
        </w:rPr>
      </w:pPr>
      <w:r>
        <w:rPr>
          <w:rStyle w:val="fontstyle01"/>
          <w:rFonts w:asciiTheme="majorHAnsi" w:hAnsiTheme="majorHAnsi" w:cstheme="majorHAnsi"/>
          <w:sz w:val="24"/>
          <w:szCs w:val="24"/>
        </w:rPr>
        <w:t>Brief review of secular trends in physical activity levels, projections of future levels, and their relationship to economic development and other social determinants</w:t>
      </w:r>
    </w:p>
    <w:p w14:paraId="144CE8CE" w14:textId="1F660DC8" w:rsidR="00485089" w:rsidRPr="00485089" w:rsidRDefault="00485089" w:rsidP="00485089">
      <w:pPr>
        <w:pStyle w:val="ListParagraph"/>
        <w:numPr>
          <w:ilvl w:val="0"/>
          <w:numId w:val="13"/>
        </w:numPr>
        <w:jc w:val="both"/>
        <w:rPr>
          <w:rStyle w:val="fontstyle01"/>
          <w:rFonts w:asciiTheme="majorHAnsi" w:hAnsiTheme="majorHAnsi" w:cstheme="majorHAnsi"/>
          <w:sz w:val="24"/>
          <w:szCs w:val="24"/>
        </w:rPr>
      </w:pPr>
      <w:r>
        <w:rPr>
          <w:rStyle w:val="fontstyle01"/>
          <w:rFonts w:asciiTheme="majorHAnsi" w:hAnsiTheme="majorHAnsi" w:cstheme="majorHAnsi"/>
          <w:sz w:val="24"/>
          <w:szCs w:val="24"/>
        </w:rPr>
        <w:t>Brief review of the “economic burden of disease” approach and its use in agenda setting, policy formulation, and advocacy</w:t>
      </w:r>
    </w:p>
    <w:p w14:paraId="35759A54" w14:textId="77777777" w:rsidR="00485089" w:rsidRDefault="00485089" w:rsidP="00B47E58">
      <w:pPr>
        <w:jc w:val="both"/>
        <w:rPr>
          <w:rStyle w:val="fontstyle01"/>
          <w:rFonts w:asciiTheme="majorHAnsi" w:hAnsiTheme="majorHAnsi" w:cstheme="majorHAnsi"/>
          <w:b/>
          <w:bCs/>
          <w:i/>
          <w:iCs/>
          <w:sz w:val="24"/>
          <w:szCs w:val="24"/>
        </w:rPr>
      </w:pPr>
    </w:p>
    <w:p w14:paraId="4B4B061A" w14:textId="1BC08379" w:rsidR="001142DC" w:rsidRDefault="00485089" w:rsidP="001142DC">
      <w:pPr>
        <w:pStyle w:val="Heading2"/>
      </w:pPr>
      <w:bookmarkStart w:id="3" w:name="_Toc87979412"/>
      <w:r>
        <w:t>OBJECTIVES</w:t>
      </w:r>
      <w:bookmarkEnd w:id="3"/>
    </w:p>
    <w:p w14:paraId="689915EA" w14:textId="77777777" w:rsidR="00485089" w:rsidRDefault="00485089" w:rsidP="001142DC">
      <w:pPr>
        <w:rPr>
          <w:rStyle w:val="fontstyle01"/>
          <w:rFonts w:asciiTheme="majorHAnsi" w:hAnsiTheme="majorHAnsi" w:cstheme="majorHAnsi"/>
          <w:sz w:val="24"/>
          <w:szCs w:val="24"/>
        </w:rPr>
      </w:pPr>
    </w:p>
    <w:p w14:paraId="1C5733D5" w14:textId="77777777" w:rsidR="00485089" w:rsidRDefault="00485089" w:rsidP="00485089">
      <w:pPr>
        <w:pStyle w:val="ListParagraph"/>
        <w:numPr>
          <w:ilvl w:val="0"/>
          <w:numId w:val="12"/>
        </w:numPr>
        <w:rPr>
          <w:rFonts w:asciiTheme="majorHAnsi" w:hAnsiTheme="majorHAnsi" w:cstheme="majorHAnsi"/>
          <w:color w:val="000000"/>
        </w:rPr>
      </w:pPr>
      <w:r w:rsidRPr="00485089">
        <w:rPr>
          <w:rFonts w:asciiTheme="majorHAnsi" w:hAnsiTheme="majorHAnsi" w:cstheme="majorHAnsi"/>
          <w:color w:val="000000"/>
        </w:rPr>
        <w:t>Present a framework for modeling health loss from insufficient physical activity in KSA</w:t>
      </w:r>
    </w:p>
    <w:p w14:paraId="754236D8" w14:textId="77777777" w:rsidR="00485089" w:rsidRDefault="00485089" w:rsidP="00485089">
      <w:pPr>
        <w:pStyle w:val="ListParagraph"/>
        <w:numPr>
          <w:ilvl w:val="0"/>
          <w:numId w:val="12"/>
        </w:numPr>
        <w:rPr>
          <w:rFonts w:asciiTheme="majorHAnsi" w:hAnsiTheme="majorHAnsi" w:cstheme="majorHAnsi"/>
          <w:color w:val="000000"/>
        </w:rPr>
      </w:pPr>
      <w:r w:rsidRPr="00485089">
        <w:rPr>
          <w:rFonts w:asciiTheme="majorHAnsi" w:hAnsiTheme="majorHAnsi" w:cstheme="majorHAnsi"/>
          <w:color w:val="000000"/>
        </w:rPr>
        <w:t>Estimate the future burden of insufficient physical activity in KSA under different scenarios</w:t>
      </w:r>
    </w:p>
    <w:p w14:paraId="3C79E13C" w14:textId="77777777" w:rsidR="00485089" w:rsidRDefault="00485089" w:rsidP="00485089">
      <w:pPr>
        <w:pStyle w:val="ListParagraph"/>
        <w:numPr>
          <w:ilvl w:val="0"/>
          <w:numId w:val="12"/>
        </w:numPr>
        <w:rPr>
          <w:rFonts w:asciiTheme="majorHAnsi" w:hAnsiTheme="majorHAnsi" w:cstheme="majorHAnsi"/>
          <w:color w:val="000000"/>
        </w:rPr>
      </w:pPr>
      <w:r>
        <w:rPr>
          <w:rFonts w:asciiTheme="majorHAnsi" w:hAnsiTheme="majorHAnsi" w:cstheme="majorHAnsi"/>
          <w:color w:val="000000"/>
        </w:rPr>
        <w:t>E</w:t>
      </w:r>
      <w:r w:rsidRPr="00485089">
        <w:rPr>
          <w:rFonts w:asciiTheme="majorHAnsi" w:hAnsiTheme="majorHAnsi" w:cstheme="majorHAnsi"/>
          <w:color w:val="000000"/>
        </w:rPr>
        <w:t xml:space="preserve">stimate the future economic impact of insufficient physical activity in KSA, and </w:t>
      </w:r>
      <w:r>
        <w:rPr>
          <w:rFonts w:asciiTheme="majorHAnsi" w:hAnsiTheme="majorHAnsi" w:cstheme="majorHAnsi"/>
          <w:color w:val="000000"/>
        </w:rPr>
        <w:t xml:space="preserve">its </w:t>
      </w:r>
      <w:r w:rsidRPr="00485089">
        <w:rPr>
          <w:rFonts w:asciiTheme="majorHAnsi" w:hAnsiTheme="majorHAnsi" w:cstheme="majorHAnsi"/>
          <w:color w:val="000000"/>
        </w:rPr>
        <w:t>impact on WB human capital index score</w:t>
      </w:r>
    </w:p>
    <w:p w14:paraId="1FFFF2C5" w14:textId="1917D714" w:rsidR="00202FA5" w:rsidRPr="00485089" w:rsidRDefault="00485089" w:rsidP="001142DC">
      <w:pPr>
        <w:pStyle w:val="ListParagraph"/>
        <w:numPr>
          <w:ilvl w:val="0"/>
          <w:numId w:val="12"/>
        </w:numPr>
        <w:rPr>
          <w:rStyle w:val="fontstyle01"/>
          <w:rFonts w:asciiTheme="majorHAnsi" w:hAnsiTheme="majorHAnsi" w:cstheme="majorHAnsi"/>
          <w:sz w:val="24"/>
          <w:szCs w:val="24"/>
        </w:rPr>
      </w:pPr>
      <w:r w:rsidRPr="00485089">
        <w:rPr>
          <w:rFonts w:asciiTheme="majorHAnsi" w:hAnsiTheme="majorHAnsi" w:cstheme="majorHAnsi"/>
          <w:color w:val="000000"/>
        </w:rPr>
        <w:t>Identify data gaps, limitations, and areas of uncertainty in modeling</w:t>
      </w:r>
    </w:p>
    <w:p w14:paraId="1E443E26" w14:textId="77777777" w:rsidR="007F0E26" w:rsidRPr="0027154B" w:rsidRDefault="007F0E26" w:rsidP="007F0E26">
      <w:pPr>
        <w:rPr>
          <w:rFonts w:asciiTheme="majorHAnsi" w:hAnsiTheme="majorHAnsi" w:cstheme="majorHAnsi"/>
          <w:color w:val="000000"/>
          <w:shd w:val="clear" w:color="auto" w:fill="FFFFFF"/>
        </w:rPr>
      </w:pPr>
    </w:p>
    <w:p w14:paraId="019977CA" w14:textId="7705E934" w:rsidR="00202FA5" w:rsidRDefault="000B4A99" w:rsidP="00202FA5">
      <w:pPr>
        <w:pStyle w:val="Heading1"/>
      </w:pPr>
      <w:r>
        <w:t>METHODS</w:t>
      </w:r>
      <w:r w:rsidR="00202FA5">
        <w:t xml:space="preserve"> </w:t>
      </w:r>
    </w:p>
    <w:p w14:paraId="0B17CE56" w14:textId="67D33960" w:rsidR="00485089" w:rsidRDefault="00485089" w:rsidP="00485089"/>
    <w:p w14:paraId="1BEED1E0" w14:textId="14D8BF3E" w:rsidR="000B4A99" w:rsidRDefault="000B4A99" w:rsidP="000B4A99">
      <w:pPr>
        <w:pStyle w:val="Heading2"/>
      </w:pPr>
      <w:r>
        <w:t>OVERVIEW</w:t>
      </w:r>
    </w:p>
    <w:p w14:paraId="23DACCC8" w14:textId="77777777" w:rsidR="000B4A99" w:rsidRDefault="000B4A99" w:rsidP="00F13DCD">
      <w:pPr>
        <w:rPr>
          <w:rFonts w:asciiTheme="majorHAnsi" w:hAnsiTheme="majorHAnsi" w:cstheme="majorHAnsi"/>
          <w:color w:val="000000"/>
          <w:shd w:val="clear" w:color="auto" w:fill="FFFFFF"/>
        </w:rPr>
      </w:pPr>
    </w:p>
    <w:p w14:paraId="35BFA947" w14:textId="60EA9ECB" w:rsidR="00F13DCD" w:rsidRDefault="000B4A99" w:rsidP="00F13DCD">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Figure 1 below provides a conceptual overview of our analysis. We identified four major causes of health loss that can be linked causally to insufficient physical activity: cardiovascular diseases, diabetes, breast cancer, and colon and rectum cancer. High body-mass index is an intermediary risk factor for these disease outcomes, but the literature suggests that insufficient physical activity is a risk factor for disease independent of high body-mass index, so our analysis used relative risks for insufficient physical activity, adjusted for body-mass index, to clearly communicate the health consequences of the former.</w:t>
      </w:r>
    </w:p>
    <w:p w14:paraId="38BD61F2" w14:textId="77777777" w:rsidR="000B4A99" w:rsidRPr="000B4A99" w:rsidRDefault="000B4A99" w:rsidP="00F13DCD">
      <w:pPr>
        <w:rPr>
          <w:rFonts w:asciiTheme="majorHAnsi" w:hAnsiTheme="majorHAnsi" w:cstheme="majorHAnsi"/>
          <w:color w:val="000000"/>
          <w:shd w:val="clear" w:color="auto" w:fill="FFFFFF"/>
        </w:rPr>
      </w:pPr>
    </w:p>
    <w:p w14:paraId="6DA4093C" w14:textId="0E4B937E" w:rsidR="00F13DCD" w:rsidRDefault="000B4A99" w:rsidP="000B4A99">
      <w:pPr>
        <w:jc w:val="center"/>
        <w:rPr>
          <w:rFonts w:asciiTheme="majorHAnsi" w:hAnsiTheme="majorHAnsi" w:cstheme="majorHAnsi"/>
          <w:color w:val="000000"/>
          <w:shd w:val="clear" w:color="auto" w:fill="FFFFFF"/>
        </w:rPr>
      </w:pPr>
      <w:r w:rsidRPr="00485089">
        <w:rPr>
          <w:rFonts w:asciiTheme="majorHAnsi" w:hAnsiTheme="majorHAnsi" w:cstheme="majorHAnsi"/>
          <w:noProof/>
          <w:color w:val="000000"/>
          <w:shd w:val="clear" w:color="auto" w:fill="FFFFFF"/>
        </w:rPr>
        <w:drawing>
          <wp:inline distT="0" distB="0" distL="0" distR="0" wp14:anchorId="0579120C" wp14:editId="50B4340B">
            <wp:extent cx="4407201" cy="2040686"/>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4412759" cy="2043260"/>
                    </a:xfrm>
                    <a:prstGeom prst="rect">
                      <a:avLst/>
                    </a:prstGeom>
                  </pic:spPr>
                </pic:pic>
              </a:graphicData>
            </a:graphic>
          </wp:inline>
        </w:drawing>
      </w:r>
    </w:p>
    <w:p w14:paraId="04660099" w14:textId="6FEA5D48"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Figure 1.</w:t>
      </w:r>
      <w:r>
        <w:rPr>
          <w:rFonts w:asciiTheme="majorHAnsi" w:hAnsiTheme="majorHAnsi" w:cstheme="majorHAnsi"/>
          <w:color w:val="000000"/>
          <w:shd w:val="clear" w:color="auto" w:fill="FFFFFF"/>
        </w:rPr>
        <w:t xml:space="preserve"> Conceptual overview of the analysis.</w:t>
      </w:r>
    </w:p>
    <w:p w14:paraId="45B9471F" w14:textId="6227093A" w:rsidR="000B4A99" w:rsidRDefault="000B4A99" w:rsidP="000B4A99">
      <w:pPr>
        <w:rPr>
          <w:rFonts w:asciiTheme="majorHAnsi" w:hAnsiTheme="majorHAnsi" w:cstheme="majorHAnsi"/>
          <w:color w:val="000000"/>
          <w:shd w:val="clear" w:color="auto" w:fill="FFFFFF"/>
        </w:rPr>
      </w:pPr>
    </w:p>
    <w:p w14:paraId="0E99D65B" w14:textId="0053E79B" w:rsidR="000B4A99"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There are several approaches to estimating the health and economic impact of diseases and risk factors, and each has its own advantages and limitations. Common to all these approaches are two components: (1) estimate “avoidable” disease burden</w:t>
      </w:r>
      <w:r>
        <w:rPr>
          <w:rFonts w:asciiTheme="majorHAnsi" w:hAnsiTheme="majorHAnsi" w:cstheme="majorHAnsi"/>
          <w:color w:val="000000"/>
          <w:shd w:val="clear" w:color="auto" w:fill="FFFFFF"/>
        </w:rPr>
        <w:t xml:space="preserve"> (left side of Figure 1)</w:t>
      </w:r>
      <w:r w:rsidRPr="000B4A99">
        <w:rPr>
          <w:rFonts w:asciiTheme="majorHAnsi" w:hAnsiTheme="majorHAnsi" w:cstheme="majorHAnsi"/>
          <w:color w:val="000000"/>
          <w:shd w:val="clear" w:color="auto" w:fill="FFFFFF"/>
        </w:rPr>
        <w:t>, and then (2) calculate the economic value of that avoidable burden</w:t>
      </w:r>
      <w:r>
        <w:rPr>
          <w:rFonts w:asciiTheme="majorHAnsi" w:hAnsiTheme="majorHAnsi" w:cstheme="majorHAnsi"/>
          <w:color w:val="000000"/>
          <w:shd w:val="clear" w:color="auto" w:fill="FFFFFF"/>
        </w:rPr>
        <w:t xml:space="preserve"> (right side of Figure 1)</w:t>
      </w:r>
      <w:r w:rsidRPr="000B4A99">
        <w:rPr>
          <w:rFonts w:asciiTheme="majorHAnsi" w:hAnsiTheme="majorHAnsi" w:cstheme="majorHAnsi"/>
          <w:color w:val="000000"/>
          <w:shd w:val="clear" w:color="auto" w:fill="FFFFFF"/>
        </w:rPr>
        <w:t>.</w:t>
      </w:r>
    </w:p>
    <w:p w14:paraId="2E4A4497" w14:textId="77777777" w:rsidR="000B4A99" w:rsidRPr="000B4A99" w:rsidRDefault="000B4A99" w:rsidP="000B4A99">
      <w:pPr>
        <w:rPr>
          <w:rFonts w:asciiTheme="majorHAnsi" w:hAnsiTheme="majorHAnsi" w:cstheme="majorHAnsi"/>
          <w:color w:val="000000"/>
          <w:shd w:val="clear" w:color="auto" w:fill="FFFFFF"/>
        </w:rPr>
      </w:pPr>
    </w:p>
    <w:p w14:paraId="24C9E5E5" w14:textId="2DC7CD27" w:rsidR="000B4A99" w:rsidRDefault="000B4A99" w:rsidP="000B4A99">
      <w:pPr>
        <w:pStyle w:val="Heading2"/>
      </w:pPr>
      <w:r>
        <w:t>ESTIMATING AVOIDABLE HEALTH LOSS</w:t>
      </w:r>
    </w:p>
    <w:p w14:paraId="7F0CB007" w14:textId="77777777" w:rsidR="000B4A99" w:rsidRDefault="000B4A99" w:rsidP="00F13DCD">
      <w:pPr>
        <w:rPr>
          <w:rFonts w:asciiTheme="majorHAnsi" w:hAnsiTheme="majorHAnsi" w:cstheme="majorHAnsi"/>
          <w:color w:val="000000"/>
          <w:shd w:val="clear" w:color="auto" w:fill="FFFFFF"/>
        </w:rPr>
      </w:pPr>
    </w:p>
    <w:p w14:paraId="1910526A" w14:textId="66947572" w:rsidR="00F13DCD" w:rsidRPr="000B4A99" w:rsidRDefault="00F13DCD" w:rsidP="00F13DCD">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M</w:t>
      </w:r>
      <w:r w:rsidR="000B4A99">
        <w:rPr>
          <w:rFonts w:asciiTheme="majorHAnsi" w:hAnsiTheme="majorHAnsi" w:cstheme="majorHAnsi"/>
          <w:color w:val="000000"/>
          <w:shd w:val="clear" w:color="auto" w:fill="FFFFFF"/>
        </w:rPr>
        <w:t>any</w:t>
      </w:r>
      <w:r w:rsidRPr="000B4A99">
        <w:rPr>
          <w:rFonts w:asciiTheme="majorHAnsi" w:hAnsiTheme="majorHAnsi" w:cstheme="majorHAnsi"/>
          <w:color w:val="000000"/>
          <w:shd w:val="clear" w:color="auto" w:fill="FFFFFF"/>
        </w:rPr>
        <w:t xml:space="preserve"> studies use a counterfactual approach to the first step</w:t>
      </w:r>
      <w:r w:rsidR="000B4A99">
        <w:rPr>
          <w:rFonts w:asciiTheme="majorHAnsi" w:hAnsiTheme="majorHAnsi" w:cstheme="majorHAnsi"/>
          <w:color w:val="000000"/>
          <w:shd w:val="clear" w:color="auto" w:fill="FFFFFF"/>
        </w:rPr>
        <w:t xml:space="preserve"> of the analysis described above</w:t>
      </w:r>
      <w:r w:rsidRPr="000B4A99">
        <w:rPr>
          <w:rFonts w:asciiTheme="majorHAnsi" w:hAnsiTheme="majorHAnsi" w:cstheme="majorHAnsi"/>
          <w:color w:val="000000"/>
          <w:shd w:val="clear" w:color="auto" w:fill="FFFFFF"/>
        </w:rPr>
        <w:t xml:space="preserve">, but this approach has been criticized on statistical grounds (ref). Instead, we used a population health model that we previously developed for </w:t>
      </w:r>
      <w:r w:rsidR="000B4A99" w:rsidRPr="000B4A99">
        <w:rPr>
          <w:rFonts w:asciiTheme="majorHAnsi" w:hAnsiTheme="majorHAnsi" w:cstheme="majorHAnsi"/>
          <w:color w:val="000000"/>
          <w:shd w:val="clear" w:color="auto" w:fill="FFFFFF"/>
        </w:rPr>
        <w:t>NCD interventions in different countries</w:t>
      </w:r>
      <w:r w:rsidRPr="000B4A99">
        <w:rPr>
          <w:rFonts w:asciiTheme="majorHAnsi" w:hAnsiTheme="majorHAnsi" w:cstheme="majorHAnsi"/>
          <w:color w:val="000000"/>
          <w:shd w:val="clear" w:color="auto" w:fill="FFFFFF"/>
        </w:rPr>
        <w:t xml:space="preserve"> (ref) to project the expected burden of disease in KSA under alternative assumptions about </w:t>
      </w:r>
      <w:r w:rsidR="000B4A99" w:rsidRPr="000B4A99">
        <w:rPr>
          <w:rFonts w:asciiTheme="majorHAnsi" w:hAnsiTheme="majorHAnsi" w:cstheme="majorHAnsi"/>
          <w:color w:val="000000"/>
          <w:shd w:val="clear" w:color="auto" w:fill="FFFFFF"/>
        </w:rPr>
        <w:t xml:space="preserve">future </w:t>
      </w:r>
      <w:r w:rsidRPr="000B4A99">
        <w:rPr>
          <w:rFonts w:asciiTheme="majorHAnsi" w:hAnsiTheme="majorHAnsi" w:cstheme="majorHAnsi"/>
          <w:color w:val="000000"/>
          <w:shd w:val="clear" w:color="auto" w:fill="FFFFFF"/>
        </w:rPr>
        <w:t xml:space="preserve">physical activity levels and trends. Integral to estimation of avoidable disease burden is to specify </w:t>
      </w:r>
      <w:r w:rsidR="000B4A99" w:rsidRPr="000B4A99">
        <w:rPr>
          <w:rFonts w:asciiTheme="majorHAnsi" w:hAnsiTheme="majorHAnsi" w:cstheme="majorHAnsi"/>
          <w:color w:val="000000"/>
          <w:shd w:val="clear" w:color="auto" w:fill="FFFFFF"/>
        </w:rPr>
        <w:t>the health</w:t>
      </w:r>
      <w:r w:rsidRPr="000B4A99">
        <w:rPr>
          <w:rFonts w:asciiTheme="majorHAnsi" w:hAnsiTheme="majorHAnsi" w:cstheme="majorHAnsi"/>
          <w:color w:val="000000"/>
          <w:shd w:val="clear" w:color="auto" w:fill="FFFFFF"/>
        </w:rPr>
        <w:t xml:space="preserve"> scenarios</w:t>
      </w:r>
      <w:r w:rsidR="000B4A99" w:rsidRPr="000B4A99">
        <w:rPr>
          <w:rFonts w:asciiTheme="majorHAnsi" w:hAnsiTheme="majorHAnsi" w:cstheme="majorHAnsi"/>
          <w:color w:val="000000"/>
          <w:shd w:val="clear" w:color="auto" w:fill="FFFFFF"/>
        </w:rPr>
        <w:t xml:space="preserve"> that define the bounds of “avoidable</w:t>
      </w:r>
      <w:r w:rsidRPr="000B4A99">
        <w:rPr>
          <w:rFonts w:asciiTheme="majorHAnsi" w:hAnsiTheme="majorHAnsi" w:cstheme="majorHAnsi"/>
          <w:color w:val="000000"/>
          <w:shd w:val="clear" w:color="auto" w:fill="FFFFFF"/>
        </w:rPr>
        <w:t>.</w:t>
      </w:r>
      <w:r w:rsidR="000B4A99"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We model three </w:t>
      </w:r>
      <w:r w:rsidR="000B4A99" w:rsidRPr="000B4A99">
        <w:rPr>
          <w:rFonts w:asciiTheme="majorHAnsi" w:hAnsiTheme="majorHAnsi" w:cstheme="majorHAnsi"/>
          <w:color w:val="000000"/>
          <w:shd w:val="clear" w:color="auto" w:fill="FFFFFF"/>
        </w:rPr>
        <w:t xml:space="preserve">such scenarios </w:t>
      </w:r>
      <w:r w:rsidRPr="000B4A99">
        <w:rPr>
          <w:rFonts w:asciiTheme="majorHAnsi" w:hAnsiTheme="majorHAnsi" w:cstheme="majorHAnsi"/>
          <w:color w:val="000000"/>
          <w:shd w:val="clear" w:color="auto" w:fill="FFFFFF"/>
        </w:rPr>
        <w:t>for KSA:</w:t>
      </w:r>
    </w:p>
    <w:p w14:paraId="6BF990A8" w14:textId="77777777" w:rsidR="00F13DCD" w:rsidRPr="000B4A99" w:rsidRDefault="00F13DCD" w:rsidP="00F13DCD">
      <w:pPr>
        <w:rPr>
          <w:rFonts w:asciiTheme="majorHAnsi" w:hAnsiTheme="majorHAnsi" w:cstheme="majorHAnsi"/>
          <w:color w:val="000000"/>
          <w:shd w:val="clear" w:color="auto" w:fill="FFFFFF"/>
        </w:rPr>
      </w:pPr>
    </w:p>
    <w:p w14:paraId="204F5AAE" w14:textId="0CCBABE9" w:rsidR="00F13DCD" w:rsidRPr="000B4A99" w:rsidRDefault="00F13DCD" w:rsidP="000B4A99">
      <w:pPr>
        <w:pStyle w:val="ListParagraph"/>
        <w:numPr>
          <w:ilvl w:val="0"/>
          <w:numId w:val="18"/>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Baseline:</w:t>
      </w:r>
      <w:r w:rsidRPr="000B4A99">
        <w:rPr>
          <w:rFonts w:asciiTheme="majorHAnsi" w:hAnsiTheme="majorHAnsi" w:cstheme="majorHAnsi"/>
          <w:color w:val="000000"/>
          <w:shd w:val="clear" w:color="auto" w:fill="FFFFFF"/>
        </w:rPr>
        <w:t xml:space="preserve"> assume that physical activity levels reported in 2019 KSA survey data</w:t>
      </w:r>
      <w:r w:rsidR="000B4A99" w:rsidRPr="000B4A99">
        <w:rPr>
          <w:rFonts w:asciiTheme="majorHAnsi" w:hAnsiTheme="majorHAnsi" w:cstheme="majorHAnsi"/>
          <w:color w:val="000000"/>
          <w:shd w:val="clear" w:color="auto" w:fill="FFFFFF"/>
        </w:rPr>
        <w:t xml:space="preserve"> remain</w:t>
      </w:r>
      <w:r w:rsidRPr="000B4A99">
        <w:rPr>
          <w:rFonts w:asciiTheme="majorHAnsi" w:hAnsiTheme="majorHAnsi" w:cstheme="majorHAnsi"/>
          <w:color w:val="000000"/>
          <w:shd w:val="clear" w:color="auto" w:fill="FFFFFF"/>
        </w:rPr>
        <w:t xml:space="preserve"> constant through 2040. This scenario </w:t>
      </w:r>
      <w:r w:rsidR="000B4A99" w:rsidRPr="000B4A99">
        <w:rPr>
          <w:rFonts w:asciiTheme="majorHAnsi" w:hAnsiTheme="majorHAnsi" w:cstheme="majorHAnsi"/>
          <w:color w:val="000000"/>
          <w:shd w:val="clear" w:color="auto" w:fill="FFFFFF"/>
        </w:rPr>
        <w:t xml:space="preserve">assumes no additional progress on increasing physical activity in the coming years and </w:t>
      </w:r>
      <w:r w:rsidRPr="000B4A99">
        <w:rPr>
          <w:rFonts w:asciiTheme="majorHAnsi" w:hAnsiTheme="majorHAnsi" w:cstheme="majorHAnsi"/>
          <w:color w:val="000000"/>
          <w:shd w:val="clear" w:color="auto" w:fill="FFFFFF"/>
        </w:rPr>
        <w:t>serves as the reference scenario for the</w:t>
      </w:r>
      <w:r w:rsidR="000B4A99" w:rsidRPr="000B4A99">
        <w:rPr>
          <w:rFonts w:asciiTheme="majorHAnsi" w:hAnsiTheme="majorHAnsi" w:cstheme="majorHAnsi"/>
          <w:color w:val="000000"/>
          <w:shd w:val="clear" w:color="auto" w:fill="FFFFFF"/>
        </w:rPr>
        <w:t xml:space="preserve"> other</w:t>
      </w:r>
      <w:r w:rsidRPr="000B4A99">
        <w:rPr>
          <w:rFonts w:asciiTheme="majorHAnsi" w:hAnsiTheme="majorHAnsi" w:cstheme="majorHAnsi"/>
          <w:color w:val="000000"/>
          <w:shd w:val="clear" w:color="auto" w:fill="FFFFFF"/>
        </w:rPr>
        <w:t xml:space="preserve"> two </w:t>
      </w:r>
      <w:r w:rsidR="000B4A99" w:rsidRPr="000B4A99">
        <w:rPr>
          <w:rFonts w:asciiTheme="majorHAnsi" w:hAnsiTheme="majorHAnsi" w:cstheme="majorHAnsi"/>
          <w:color w:val="000000"/>
          <w:shd w:val="clear" w:color="auto" w:fill="FFFFFF"/>
        </w:rPr>
        <w:t>scenarios.</w:t>
      </w:r>
    </w:p>
    <w:p w14:paraId="1F5699CF" w14:textId="75F682D8" w:rsidR="00F13DCD" w:rsidRPr="000B4A99" w:rsidRDefault="00F13DCD" w:rsidP="000B4A99">
      <w:pPr>
        <w:pStyle w:val="ListParagraph"/>
        <w:numPr>
          <w:ilvl w:val="0"/>
          <w:numId w:val="18"/>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Intervention:</w:t>
      </w:r>
      <w:r w:rsidRPr="000B4A99">
        <w:rPr>
          <w:rFonts w:asciiTheme="majorHAnsi" w:hAnsiTheme="majorHAnsi" w:cstheme="majorHAnsi"/>
          <w:color w:val="000000"/>
          <w:shd w:val="clear" w:color="auto" w:fill="FFFFFF"/>
        </w:rPr>
        <w:t xml:space="preserve"> assume that physical activity levels could shift in 2023 to those</w:t>
      </w:r>
      <w:r w:rsidR="000B4A99" w:rsidRPr="000B4A99">
        <w:rPr>
          <w:rFonts w:asciiTheme="majorHAnsi" w:hAnsiTheme="majorHAnsi" w:cstheme="majorHAnsi"/>
          <w:color w:val="000000"/>
          <w:shd w:val="clear" w:color="auto" w:fill="FFFFFF"/>
        </w:rPr>
        <w:t xml:space="preserve"> levels</w:t>
      </w:r>
      <w:r w:rsidRPr="000B4A99">
        <w:rPr>
          <w:rFonts w:asciiTheme="majorHAnsi" w:hAnsiTheme="majorHAnsi" w:cstheme="majorHAnsi"/>
          <w:color w:val="000000"/>
          <w:shd w:val="clear" w:color="auto" w:fill="FFFFFF"/>
        </w:rPr>
        <w:t xml:space="preserve"> observed in a high preforming (benchmark) country, reflecting ambitious but realistic changes in population behaviors due to physical activity interventions. In this analysis, we defined Sweden as the benchmark country</w:t>
      </w:r>
      <w:r w:rsidR="000B4A99"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since this country has been found in multiple studies </w:t>
      </w:r>
      <w:commentRangeStart w:id="4"/>
      <w:commentRangeStart w:id="5"/>
      <w:r w:rsidRPr="000B4A99">
        <w:rPr>
          <w:rFonts w:asciiTheme="majorHAnsi" w:hAnsiTheme="majorHAnsi" w:cstheme="majorHAnsi"/>
          <w:color w:val="000000"/>
          <w:shd w:val="clear" w:color="auto" w:fill="FFFFFF"/>
        </w:rPr>
        <w:t>(ref, ref)</w:t>
      </w:r>
      <w:commentRangeEnd w:id="4"/>
      <w:r w:rsidRPr="000B4A99">
        <w:rPr>
          <w:shd w:val="clear" w:color="auto" w:fill="FFFFFF"/>
        </w:rPr>
        <w:commentReference w:id="4"/>
      </w:r>
      <w:commentRangeEnd w:id="5"/>
      <w:r w:rsidR="00F062BD">
        <w:rPr>
          <w:rStyle w:val="CommentReference"/>
        </w:rPr>
        <w:commentReference w:id="5"/>
      </w:r>
      <w:r w:rsidRPr="000B4A99">
        <w:rPr>
          <w:rFonts w:asciiTheme="majorHAnsi" w:hAnsiTheme="majorHAnsi" w:cstheme="majorHAnsi"/>
          <w:color w:val="000000"/>
          <w:shd w:val="clear" w:color="auto" w:fill="FFFFFF"/>
        </w:rPr>
        <w:t xml:space="preserve"> to have very high levels of physical activity.</w:t>
      </w:r>
    </w:p>
    <w:p w14:paraId="58575072" w14:textId="36705C74" w:rsidR="00F13DCD" w:rsidRPr="000B4A99" w:rsidRDefault="00F13DCD" w:rsidP="000B4A99">
      <w:pPr>
        <w:pStyle w:val="ListParagraph"/>
        <w:numPr>
          <w:ilvl w:val="0"/>
          <w:numId w:val="18"/>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Ideal:</w:t>
      </w:r>
      <w:r w:rsidRPr="000B4A99">
        <w:rPr>
          <w:rFonts w:asciiTheme="majorHAnsi" w:hAnsiTheme="majorHAnsi" w:cstheme="majorHAnsi"/>
          <w:color w:val="000000"/>
          <w:shd w:val="clear" w:color="auto" w:fill="FFFFFF"/>
        </w:rPr>
        <w:t xml:space="preserve"> assume that physical activity could shift in 2023 to “ideal levels,” reflecting the maximum possible health</w:t>
      </w:r>
      <w:r w:rsidR="000B4A99" w:rsidRPr="000B4A99">
        <w:rPr>
          <w:rFonts w:asciiTheme="majorHAnsi" w:hAnsiTheme="majorHAnsi" w:cstheme="majorHAnsi"/>
          <w:color w:val="000000"/>
          <w:shd w:val="clear" w:color="auto" w:fill="FFFFFF"/>
        </w:rPr>
        <w:t xml:space="preserve"> impact of improved physical activity</w:t>
      </w:r>
      <w:r w:rsidRPr="000B4A99">
        <w:rPr>
          <w:rFonts w:asciiTheme="majorHAnsi" w:hAnsiTheme="majorHAnsi" w:cstheme="majorHAnsi"/>
          <w:color w:val="000000"/>
          <w:shd w:val="clear" w:color="auto" w:fill="FFFFFF"/>
        </w:rPr>
        <w:t>. We define “ideal” as 95% of the population participating in at least 150 minutes per week of moderate physical activity. The remaining 5% of the population is assumed to be sedentary for health or aging-related reasons (e.g., spinal cord injury, severe dementia) and unable to achieve the 150-minute recommendation.</w:t>
      </w:r>
    </w:p>
    <w:p w14:paraId="1A2162D3" w14:textId="490326D3" w:rsidR="00F13DCD" w:rsidRPr="000B4A99" w:rsidRDefault="00F13DCD" w:rsidP="00F13DCD">
      <w:pPr>
        <w:rPr>
          <w:rFonts w:asciiTheme="majorHAnsi" w:hAnsiTheme="majorHAnsi" w:cstheme="majorHAnsi"/>
          <w:color w:val="000000"/>
          <w:shd w:val="clear" w:color="auto" w:fill="FFFFFF"/>
        </w:rPr>
      </w:pPr>
    </w:p>
    <w:p w14:paraId="3302FF29" w14:textId="05983702" w:rsidR="00F13DCD" w:rsidRPr="000B4A99" w:rsidRDefault="00F13DCD" w:rsidP="00F13DCD">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 xml:space="preserve">For simplicity, we defined the population distribution of physical activity using three categories that correlate well with differences in </w:t>
      </w:r>
      <w:r w:rsidR="000B4A99" w:rsidRPr="000B4A99">
        <w:rPr>
          <w:rFonts w:asciiTheme="majorHAnsi" w:hAnsiTheme="majorHAnsi" w:cstheme="majorHAnsi"/>
          <w:color w:val="000000"/>
          <w:shd w:val="clear" w:color="auto" w:fill="FFFFFF"/>
        </w:rPr>
        <w:t xml:space="preserve">the </w:t>
      </w:r>
      <w:r w:rsidRPr="000B4A99">
        <w:rPr>
          <w:rFonts w:asciiTheme="majorHAnsi" w:hAnsiTheme="majorHAnsi" w:cstheme="majorHAnsi"/>
          <w:color w:val="000000"/>
          <w:shd w:val="clear" w:color="auto" w:fill="FFFFFF"/>
        </w:rPr>
        <w:t>relative risk of health loss:</w:t>
      </w:r>
    </w:p>
    <w:p w14:paraId="15038E8E" w14:textId="77777777" w:rsidR="00F13DCD" w:rsidRPr="00F13DCD" w:rsidRDefault="00F13DCD" w:rsidP="00F13DCD">
      <w:pPr>
        <w:rPr>
          <w:rFonts w:asciiTheme="majorHAnsi" w:hAnsiTheme="majorHAnsi" w:cstheme="majorHAnsi"/>
          <w:color w:val="000000"/>
          <w:shd w:val="clear" w:color="auto" w:fill="FFFFFF"/>
        </w:rPr>
      </w:pPr>
    </w:p>
    <w:p w14:paraId="44809C14" w14:textId="77777777" w:rsidR="00F13DCD" w:rsidRPr="000B4A99" w:rsidRDefault="00F13DCD" w:rsidP="000B4A99">
      <w:pPr>
        <w:pStyle w:val="ListParagraph"/>
        <w:numPr>
          <w:ilvl w:val="0"/>
          <w:numId w:val="19"/>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Low:</w:t>
      </w:r>
      <w:r w:rsidRPr="000B4A99">
        <w:rPr>
          <w:rFonts w:asciiTheme="majorHAnsi" w:hAnsiTheme="majorHAnsi" w:cstheme="majorHAnsi"/>
          <w:color w:val="000000"/>
          <w:shd w:val="clear" w:color="auto" w:fill="FFFFFF"/>
        </w:rPr>
        <w:t xml:space="preserve"> Below 600 MET-minutes/week</w:t>
      </w:r>
    </w:p>
    <w:p w14:paraId="14F0717A" w14:textId="77777777" w:rsidR="00F13DCD" w:rsidRPr="000B4A99" w:rsidRDefault="00F13DCD" w:rsidP="000B4A99">
      <w:pPr>
        <w:pStyle w:val="ListParagraph"/>
        <w:numPr>
          <w:ilvl w:val="0"/>
          <w:numId w:val="19"/>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Moderate:</w:t>
      </w:r>
      <w:r w:rsidRPr="000B4A99">
        <w:rPr>
          <w:rFonts w:asciiTheme="majorHAnsi" w:hAnsiTheme="majorHAnsi" w:cstheme="majorHAnsi"/>
          <w:color w:val="000000"/>
          <w:shd w:val="clear" w:color="auto" w:fill="FFFFFF"/>
        </w:rPr>
        <w:t xml:space="preserve"> At least 150 mins of moderate exercise, achieving 600 to 2400 MET-minutes/week</w:t>
      </w:r>
    </w:p>
    <w:p w14:paraId="673E105D" w14:textId="77777777" w:rsidR="00F13DCD" w:rsidRPr="000B4A99" w:rsidRDefault="00F13DCD" w:rsidP="000B4A99">
      <w:pPr>
        <w:pStyle w:val="ListParagraph"/>
        <w:numPr>
          <w:ilvl w:val="0"/>
          <w:numId w:val="19"/>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High:</w:t>
      </w:r>
      <w:r w:rsidRPr="000B4A99">
        <w:rPr>
          <w:rFonts w:asciiTheme="majorHAnsi" w:hAnsiTheme="majorHAnsi" w:cstheme="majorHAnsi"/>
          <w:color w:val="000000"/>
          <w:shd w:val="clear" w:color="auto" w:fill="FFFFFF"/>
        </w:rPr>
        <w:t xml:space="preserve"> At least 2400 MET-minutes/week</w:t>
      </w:r>
    </w:p>
    <w:p w14:paraId="1EC62841" w14:textId="77777777" w:rsidR="00F13DCD" w:rsidRPr="000B4A99" w:rsidRDefault="00F13DCD" w:rsidP="00F13DCD">
      <w:pPr>
        <w:rPr>
          <w:rFonts w:asciiTheme="majorHAnsi" w:hAnsiTheme="majorHAnsi" w:cstheme="majorHAnsi"/>
          <w:color w:val="000000"/>
          <w:shd w:val="clear" w:color="auto" w:fill="FFFFFF"/>
        </w:rPr>
      </w:pPr>
    </w:p>
    <w:p w14:paraId="54630911" w14:textId="06612800" w:rsidR="000B4A99" w:rsidRPr="00F13DCD"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To calculate avoidable health loss from insufficient physical activity, we calculated a value called the</w:t>
      </w:r>
      <w:r w:rsidRPr="00F13DCD">
        <w:rPr>
          <w:rFonts w:asciiTheme="majorHAnsi" w:hAnsiTheme="majorHAnsi" w:cstheme="majorHAnsi"/>
          <w:color w:val="000000"/>
          <w:shd w:val="clear" w:color="auto" w:fill="FFFFFF"/>
        </w:rPr>
        <w:t xml:space="preserve"> potential impact fraction (PIF)</w:t>
      </w:r>
      <w:r w:rsidRPr="000B4A99">
        <w:rPr>
          <w:rFonts w:asciiTheme="majorHAnsi" w:hAnsiTheme="majorHAnsi" w:cstheme="majorHAnsi"/>
          <w:color w:val="000000"/>
          <w:shd w:val="clear" w:color="auto" w:fill="FFFFFF"/>
        </w:rPr>
        <w:t xml:space="preserve"> for each of the four causes of death linked to insufficient physical activity as well as by age group and sex. PIF values are</w:t>
      </w:r>
      <w:r w:rsidRPr="00F13DCD">
        <w:rPr>
          <w:rFonts w:asciiTheme="majorHAnsi" w:hAnsiTheme="majorHAnsi" w:cstheme="majorHAnsi"/>
          <w:color w:val="000000"/>
          <w:shd w:val="clear" w:color="auto" w:fill="FFFFFF"/>
        </w:rPr>
        <w:t xml:space="preserve"> based on the population distribution (P) </w:t>
      </w:r>
      <w:r w:rsidRPr="000B4A99">
        <w:rPr>
          <w:rFonts w:asciiTheme="majorHAnsi" w:hAnsiTheme="majorHAnsi" w:cstheme="majorHAnsi"/>
          <w:color w:val="000000"/>
          <w:shd w:val="clear" w:color="auto" w:fill="FFFFFF"/>
        </w:rPr>
        <w:t xml:space="preserve">of physical activity (see above) </w:t>
      </w:r>
      <w:r w:rsidRPr="00F13DCD">
        <w:rPr>
          <w:rFonts w:asciiTheme="majorHAnsi" w:hAnsiTheme="majorHAnsi" w:cstheme="majorHAnsi"/>
          <w:color w:val="000000"/>
          <w:shd w:val="clear" w:color="auto" w:fill="FFFFFF"/>
        </w:rPr>
        <w:t>and</w:t>
      </w:r>
      <w:r w:rsidRPr="000B4A99">
        <w:rPr>
          <w:rFonts w:asciiTheme="majorHAnsi" w:hAnsiTheme="majorHAnsi" w:cstheme="majorHAnsi"/>
          <w:color w:val="000000"/>
          <w:shd w:val="clear" w:color="auto" w:fill="FFFFFF"/>
        </w:rPr>
        <w:t xml:space="preserve"> the</w:t>
      </w:r>
      <w:r w:rsidRPr="00F13DCD">
        <w:rPr>
          <w:rFonts w:asciiTheme="majorHAnsi" w:hAnsiTheme="majorHAnsi" w:cstheme="majorHAnsi"/>
          <w:color w:val="000000"/>
          <w:shd w:val="clear" w:color="auto" w:fill="FFFFFF"/>
        </w:rPr>
        <w:t xml:space="preserve"> relative risk (RR) in each risk category (i)</w:t>
      </w:r>
      <w:r w:rsidRPr="000B4A99">
        <w:rPr>
          <w:rFonts w:asciiTheme="majorHAnsi" w:hAnsiTheme="majorHAnsi" w:cstheme="majorHAnsi"/>
          <w:color w:val="000000"/>
          <w:shd w:val="clear" w:color="auto" w:fill="FFFFFF"/>
        </w:rPr>
        <w:t>:</w:t>
      </w:r>
    </w:p>
    <w:p w14:paraId="765FA5EB" w14:textId="77777777" w:rsidR="000B4A99" w:rsidRPr="00F13DCD" w:rsidRDefault="000B4A99" w:rsidP="000B4A99">
      <w:pPr>
        <w:rPr>
          <w:rFonts w:asciiTheme="majorHAnsi" w:hAnsiTheme="majorHAnsi" w:cstheme="majorHAnsi"/>
          <w:color w:val="000000"/>
          <w:shd w:val="clear" w:color="auto" w:fill="FFFFFF"/>
        </w:rPr>
      </w:pPr>
    </w:p>
    <w:p w14:paraId="4E6D12EB" w14:textId="77777777" w:rsidR="000B4A99" w:rsidRPr="00F13DCD" w:rsidRDefault="000B4A99" w:rsidP="000B4A99">
      <w:pPr>
        <w:rPr>
          <w:rFonts w:asciiTheme="majorHAnsi" w:hAnsiTheme="majorHAnsi" w:cstheme="majorHAnsi"/>
          <w:color w:val="000000"/>
          <w:shd w:val="clear" w:color="auto" w:fill="FFFFFF"/>
        </w:rPr>
      </w:pPr>
      <m:oMathPara>
        <m:oMath>
          <m:r>
            <w:rPr>
              <w:rFonts w:ascii="Cambria Math" w:hAnsi="Cambria Math" w:cstheme="majorHAnsi"/>
              <w:color w:val="000000"/>
              <w:shd w:val="clear" w:color="auto" w:fill="FFFFFF"/>
            </w:rPr>
            <m:t>PIF</m:t>
          </m:r>
          <m:r>
            <m:rPr>
              <m:sty m:val="p"/>
            </m:rPr>
            <w:rPr>
              <w:rFonts w:ascii="Cambria Math" w:hAnsi="Cambria Math" w:cstheme="majorHAnsi"/>
              <w:color w:val="000000"/>
              <w:shd w:val="clear" w:color="auto" w:fill="FFFFFF"/>
            </w:rPr>
            <m:t xml:space="preserve">= </m:t>
          </m:r>
          <m:f>
            <m:fPr>
              <m:ctrlPr>
                <w:rPr>
                  <w:rFonts w:ascii="Cambria Math" w:hAnsi="Cambria Math" w:cstheme="majorHAnsi"/>
                  <w:color w:val="000000"/>
                  <w:shd w:val="clear" w:color="auto" w:fill="FFFFFF"/>
                </w:rPr>
              </m:ctrlPr>
            </m:fPr>
            <m:num>
              <m:nary>
                <m:naryPr>
                  <m:chr m:val="∑"/>
                  <m:limLoc m:val="subSup"/>
                  <m:supHide m:val="1"/>
                  <m:ctrlPr>
                    <w:rPr>
                      <w:rFonts w:ascii="Cambria Math" w:hAnsi="Cambria Math" w:cstheme="majorHAnsi"/>
                      <w:color w:val="000000"/>
                      <w:shd w:val="clear" w:color="auto" w:fill="FFFFFF"/>
                    </w:rPr>
                  </m:ctrlPr>
                </m:naryPr>
                <m:sub>
                  <m:r>
                    <w:rPr>
                      <w:rFonts w:ascii="Cambria Math" w:hAnsi="Cambria Math" w:cstheme="majorHAnsi"/>
                      <w:color w:val="000000"/>
                      <w:shd w:val="clear" w:color="auto" w:fill="FFFFFF"/>
                    </w:rPr>
                    <m:t>i</m:t>
                  </m:r>
                </m:sub>
                <m:sup/>
                <m:e>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P</m:t>
                      </m:r>
                    </m:e>
                    <m:sub>
                      <m:r>
                        <w:rPr>
                          <w:rFonts w:ascii="Cambria Math" w:hAnsi="Cambria Math" w:cstheme="majorHAnsi"/>
                          <w:color w:val="000000"/>
                          <w:shd w:val="clear" w:color="auto" w:fill="FFFFFF"/>
                        </w:rPr>
                        <m:t>i</m:t>
                      </m:r>
                    </m:sub>
                  </m:sSub>
                  <m:r>
                    <m:rPr>
                      <m:sty m:val="p"/>
                    </m:rPr>
                    <w:rPr>
                      <w:rFonts w:ascii="Cambria Math" w:hAnsi="Cambria Math" w:cstheme="majorHAnsi"/>
                      <w:color w:val="000000"/>
                      <w:shd w:val="clear" w:color="auto" w:fill="FFFFFF"/>
                    </w:rPr>
                    <m:t>*</m:t>
                  </m:r>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RR</m:t>
                      </m:r>
                    </m:e>
                    <m:sub>
                      <m:r>
                        <w:rPr>
                          <w:rFonts w:ascii="Cambria Math" w:hAnsi="Cambria Math" w:cstheme="majorHAnsi"/>
                          <w:color w:val="000000"/>
                          <w:shd w:val="clear" w:color="auto" w:fill="FFFFFF"/>
                        </w:rPr>
                        <m:t>i</m:t>
                      </m:r>
                    </m:sub>
                  </m:sSub>
                </m:e>
              </m:nary>
              <m:r>
                <m:rPr>
                  <m:sty m:val="p"/>
                </m:rPr>
                <w:rPr>
                  <w:rFonts w:ascii="Cambria Math" w:hAnsi="Cambria Math" w:cstheme="majorHAnsi"/>
                  <w:color w:val="000000"/>
                  <w:shd w:val="clear" w:color="auto" w:fill="FFFFFF"/>
                </w:rPr>
                <m:t xml:space="preserve">- </m:t>
              </m:r>
              <m:nary>
                <m:naryPr>
                  <m:chr m:val="∑"/>
                  <m:limLoc m:val="subSup"/>
                  <m:supHide m:val="1"/>
                  <m:ctrlPr>
                    <w:rPr>
                      <w:rFonts w:ascii="Cambria Math" w:hAnsi="Cambria Math" w:cstheme="majorHAnsi"/>
                      <w:color w:val="000000"/>
                      <w:shd w:val="clear" w:color="auto" w:fill="FFFFFF"/>
                    </w:rPr>
                  </m:ctrlPr>
                </m:naryPr>
                <m:sub>
                  <m:r>
                    <w:rPr>
                      <w:rFonts w:ascii="Cambria Math" w:hAnsi="Cambria Math" w:cstheme="majorHAnsi"/>
                      <w:color w:val="000000"/>
                      <w:shd w:val="clear" w:color="auto" w:fill="FFFFFF"/>
                    </w:rPr>
                    <m:t>i</m:t>
                  </m:r>
                </m:sub>
                <m:sup/>
                <m:e>
                  <m:r>
                    <m:rPr>
                      <m:sty m:val="p"/>
                    </m:rPr>
                    <w:rPr>
                      <w:rFonts w:ascii="Cambria Math" w:hAnsi="Cambria Math" w:cstheme="majorHAnsi"/>
                      <w:color w:val="000000"/>
                      <w:shd w:val="clear" w:color="auto" w:fill="FFFFFF"/>
                    </w:rPr>
                    <m:t xml:space="preserve"> </m:t>
                  </m:r>
                  <m:sSub>
                    <m:sSubPr>
                      <m:ctrlPr>
                        <w:rPr>
                          <w:rFonts w:ascii="Cambria Math" w:hAnsi="Cambria Math" w:cstheme="majorHAnsi"/>
                          <w:color w:val="000000"/>
                          <w:shd w:val="clear" w:color="auto" w:fill="FFFFFF"/>
                        </w:rPr>
                      </m:ctrlPr>
                    </m:sSubPr>
                    <m:e>
                      <m:acc>
                        <m:accPr>
                          <m:ctrlPr>
                            <w:rPr>
                              <w:rFonts w:ascii="Cambria Math" w:hAnsi="Cambria Math" w:cstheme="majorHAnsi"/>
                              <w:color w:val="000000"/>
                              <w:shd w:val="clear" w:color="auto" w:fill="FFFFFF"/>
                            </w:rPr>
                          </m:ctrlPr>
                        </m:accPr>
                        <m:e>
                          <m:r>
                            <w:rPr>
                              <w:rFonts w:ascii="Cambria Math" w:hAnsi="Cambria Math" w:cstheme="majorHAnsi"/>
                              <w:color w:val="000000"/>
                              <w:shd w:val="clear" w:color="auto" w:fill="FFFFFF"/>
                            </w:rPr>
                            <m:t>P</m:t>
                          </m:r>
                        </m:e>
                      </m:acc>
                    </m:e>
                    <m:sub>
                      <m:r>
                        <w:rPr>
                          <w:rFonts w:ascii="Cambria Math" w:hAnsi="Cambria Math" w:cstheme="majorHAnsi"/>
                          <w:color w:val="000000"/>
                          <w:shd w:val="clear" w:color="auto" w:fill="FFFFFF"/>
                        </w:rPr>
                        <m:t>i</m:t>
                      </m:r>
                    </m:sub>
                  </m:sSub>
                  <m:r>
                    <m:rPr>
                      <m:sty m:val="p"/>
                    </m:rPr>
                    <w:rPr>
                      <w:rFonts w:ascii="Cambria Math" w:hAnsi="Cambria Math" w:cstheme="majorHAnsi"/>
                      <w:color w:val="000000"/>
                      <w:shd w:val="clear" w:color="auto" w:fill="FFFFFF"/>
                    </w:rPr>
                    <m:t>*</m:t>
                  </m:r>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RR</m:t>
                      </m:r>
                    </m:e>
                    <m:sub>
                      <m:r>
                        <w:rPr>
                          <w:rFonts w:ascii="Cambria Math" w:hAnsi="Cambria Math" w:cstheme="majorHAnsi"/>
                          <w:color w:val="000000"/>
                          <w:shd w:val="clear" w:color="auto" w:fill="FFFFFF"/>
                        </w:rPr>
                        <m:t>i</m:t>
                      </m:r>
                    </m:sub>
                  </m:sSub>
                </m:e>
              </m:nary>
            </m:num>
            <m:den>
              <m:nary>
                <m:naryPr>
                  <m:chr m:val="∑"/>
                  <m:limLoc m:val="subSup"/>
                  <m:supHide m:val="1"/>
                  <m:ctrlPr>
                    <w:rPr>
                      <w:rFonts w:ascii="Cambria Math" w:hAnsi="Cambria Math" w:cstheme="majorHAnsi"/>
                      <w:color w:val="000000"/>
                      <w:shd w:val="clear" w:color="auto" w:fill="FFFFFF"/>
                    </w:rPr>
                  </m:ctrlPr>
                </m:naryPr>
                <m:sub>
                  <m:r>
                    <w:rPr>
                      <w:rFonts w:ascii="Cambria Math" w:hAnsi="Cambria Math" w:cstheme="majorHAnsi"/>
                      <w:color w:val="000000"/>
                      <w:shd w:val="clear" w:color="auto" w:fill="FFFFFF"/>
                    </w:rPr>
                    <m:t>i</m:t>
                  </m:r>
                </m:sub>
                <m:sup/>
                <m:e>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P</m:t>
                      </m:r>
                    </m:e>
                    <m:sub>
                      <m:r>
                        <w:rPr>
                          <w:rFonts w:ascii="Cambria Math" w:hAnsi="Cambria Math" w:cstheme="majorHAnsi"/>
                          <w:color w:val="000000"/>
                          <w:shd w:val="clear" w:color="auto" w:fill="FFFFFF"/>
                        </w:rPr>
                        <m:t>i</m:t>
                      </m:r>
                    </m:sub>
                  </m:sSub>
                  <m:r>
                    <m:rPr>
                      <m:sty m:val="p"/>
                    </m:rPr>
                    <w:rPr>
                      <w:rFonts w:ascii="Cambria Math" w:hAnsi="Cambria Math" w:cstheme="majorHAnsi"/>
                      <w:color w:val="000000"/>
                      <w:shd w:val="clear" w:color="auto" w:fill="FFFFFF"/>
                    </w:rPr>
                    <m:t>*</m:t>
                  </m:r>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RR</m:t>
                      </m:r>
                    </m:e>
                    <m:sub>
                      <m:r>
                        <w:rPr>
                          <w:rFonts w:ascii="Cambria Math" w:hAnsi="Cambria Math" w:cstheme="majorHAnsi"/>
                          <w:color w:val="000000"/>
                          <w:shd w:val="clear" w:color="auto" w:fill="FFFFFF"/>
                        </w:rPr>
                        <m:t>i</m:t>
                      </m:r>
                    </m:sub>
                  </m:sSub>
                </m:e>
              </m:nary>
            </m:den>
          </m:f>
        </m:oMath>
      </m:oMathPara>
    </w:p>
    <w:p w14:paraId="497BA699" w14:textId="77777777" w:rsidR="000B4A99" w:rsidRPr="000B4A99" w:rsidRDefault="000B4A99" w:rsidP="000B4A99">
      <w:pPr>
        <w:rPr>
          <w:rFonts w:asciiTheme="majorHAnsi" w:hAnsiTheme="majorHAnsi" w:cstheme="majorHAnsi"/>
          <w:color w:val="000000"/>
          <w:shd w:val="clear" w:color="auto" w:fill="FFFFFF"/>
        </w:rPr>
      </w:pPr>
    </w:p>
    <w:p w14:paraId="27B324A2" w14:textId="0BB5D072" w:rsidR="000B4A99" w:rsidRPr="00F13DCD" w:rsidRDefault="000B4A99" w:rsidP="000B4A99">
      <w:pPr>
        <w:rPr>
          <w:rFonts w:asciiTheme="majorHAnsi" w:hAnsiTheme="majorHAnsi" w:cstheme="majorHAnsi"/>
          <w:color w:val="000000"/>
          <w:shd w:val="clear" w:color="auto" w:fill="FFFFFF"/>
        </w:rPr>
      </w:pPr>
      <w:r w:rsidRPr="00F13DCD">
        <w:rPr>
          <w:rFonts w:asciiTheme="majorHAnsi" w:hAnsiTheme="majorHAnsi" w:cstheme="majorHAnsi"/>
          <w:color w:val="000000"/>
          <w:shd w:val="clear" w:color="auto" w:fill="FFFFFF"/>
        </w:rPr>
        <w:t xml:space="preserve">where </w:t>
      </w:r>
      <m:oMath>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P</m:t>
            </m:r>
          </m:e>
          <m:sub>
            <m:r>
              <w:rPr>
                <w:rFonts w:ascii="Cambria Math" w:hAnsi="Cambria Math" w:cstheme="majorHAnsi"/>
                <w:color w:val="000000"/>
                <w:shd w:val="clear" w:color="auto" w:fill="FFFFFF"/>
              </w:rPr>
              <m:t>i</m:t>
            </m:r>
          </m:sub>
        </m:sSub>
      </m:oMath>
      <w:r w:rsidRPr="00F13DCD">
        <w:rPr>
          <w:rFonts w:asciiTheme="majorHAnsi" w:hAnsiTheme="majorHAnsi" w:cstheme="majorHAnsi"/>
          <w:color w:val="000000"/>
          <w:shd w:val="clear" w:color="auto" w:fill="FFFFFF"/>
        </w:rPr>
        <w:t xml:space="preserve"> is the baseline risk distribution</w:t>
      </w:r>
      <w:r w:rsidRPr="000B4A99">
        <w:rPr>
          <w:rFonts w:asciiTheme="majorHAnsi" w:hAnsiTheme="majorHAnsi" w:cstheme="majorHAnsi"/>
          <w:color w:val="000000"/>
          <w:shd w:val="clear" w:color="auto" w:fill="FFFFFF"/>
        </w:rPr>
        <w:t xml:space="preserve"> (i.e., proportion of the population participating in each level of physical activity according to KSA 2019 survey data),</w:t>
      </w:r>
      <w:r w:rsidRPr="00F13DCD">
        <w:rPr>
          <w:rFonts w:asciiTheme="majorHAnsi" w:hAnsiTheme="majorHAnsi" w:cstheme="majorHAnsi"/>
          <w:color w:val="000000"/>
          <w:shd w:val="clear" w:color="auto" w:fill="FFFFFF"/>
        </w:rPr>
        <w:t xml:space="preserve"> and </w:t>
      </w:r>
      <m:oMath>
        <m:sSub>
          <m:sSubPr>
            <m:ctrlPr>
              <w:rPr>
                <w:rFonts w:ascii="Cambria Math" w:hAnsi="Cambria Math" w:cstheme="majorHAnsi"/>
                <w:color w:val="000000"/>
                <w:shd w:val="clear" w:color="auto" w:fill="FFFFFF"/>
              </w:rPr>
            </m:ctrlPr>
          </m:sSubPr>
          <m:e>
            <m:acc>
              <m:accPr>
                <m:ctrlPr>
                  <w:rPr>
                    <w:rFonts w:ascii="Cambria Math" w:hAnsi="Cambria Math" w:cstheme="majorHAnsi"/>
                    <w:color w:val="000000"/>
                    <w:shd w:val="clear" w:color="auto" w:fill="FFFFFF"/>
                  </w:rPr>
                </m:ctrlPr>
              </m:accPr>
              <m:e>
                <m:r>
                  <w:rPr>
                    <w:rFonts w:ascii="Cambria Math" w:hAnsi="Cambria Math" w:cstheme="majorHAnsi"/>
                    <w:color w:val="000000"/>
                    <w:shd w:val="clear" w:color="auto" w:fill="FFFFFF"/>
                  </w:rPr>
                  <m:t>P</m:t>
                </m:r>
              </m:e>
            </m:acc>
          </m:e>
          <m:sub>
            <m:r>
              <w:rPr>
                <w:rFonts w:ascii="Cambria Math" w:hAnsi="Cambria Math" w:cstheme="majorHAnsi"/>
                <w:color w:val="000000"/>
                <w:shd w:val="clear" w:color="auto" w:fill="FFFFFF"/>
              </w:rPr>
              <m:t>i</m:t>
            </m:r>
          </m:sub>
        </m:sSub>
      </m:oMath>
      <w:r w:rsidRPr="00F13DCD">
        <w:rPr>
          <w:rFonts w:asciiTheme="majorHAnsi" w:hAnsiTheme="majorHAnsi" w:cstheme="majorHAnsi"/>
          <w:color w:val="000000"/>
          <w:shd w:val="clear" w:color="auto" w:fill="FFFFFF"/>
        </w:rPr>
        <w:t xml:space="preserve"> is the </w:t>
      </w:r>
      <w:r w:rsidRPr="000B4A99">
        <w:rPr>
          <w:rFonts w:asciiTheme="majorHAnsi" w:hAnsiTheme="majorHAnsi" w:cstheme="majorHAnsi"/>
          <w:color w:val="000000"/>
          <w:shd w:val="clear" w:color="auto" w:fill="FFFFFF"/>
        </w:rPr>
        <w:t>alternative</w:t>
      </w:r>
      <w:r w:rsidRPr="00F13DCD">
        <w:rPr>
          <w:rFonts w:asciiTheme="majorHAnsi" w:hAnsiTheme="majorHAnsi" w:cstheme="majorHAnsi"/>
          <w:color w:val="000000"/>
          <w:shd w:val="clear" w:color="auto" w:fill="FFFFFF"/>
        </w:rPr>
        <w:t xml:space="preserve"> risk distribution in the intervention </w:t>
      </w:r>
      <w:r w:rsidRPr="000B4A99">
        <w:rPr>
          <w:rFonts w:asciiTheme="majorHAnsi" w:hAnsiTheme="majorHAnsi" w:cstheme="majorHAnsi"/>
          <w:color w:val="000000"/>
          <w:shd w:val="clear" w:color="auto" w:fill="FFFFFF"/>
        </w:rPr>
        <w:t>and</w:t>
      </w:r>
      <w:r w:rsidRPr="00F13DCD">
        <w:rPr>
          <w:rFonts w:asciiTheme="majorHAnsi" w:hAnsiTheme="majorHAnsi" w:cstheme="majorHAnsi"/>
          <w:color w:val="000000"/>
          <w:shd w:val="clear" w:color="auto" w:fill="FFFFFF"/>
        </w:rPr>
        <w:t xml:space="preserve"> ideal scenarios. The PIF was </w:t>
      </w:r>
      <w:r w:rsidRPr="000B4A99">
        <w:rPr>
          <w:rFonts w:asciiTheme="majorHAnsi" w:hAnsiTheme="majorHAnsi" w:cstheme="majorHAnsi"/>
          <w:color w:val="000000"/>
          <w:shd w:val="clear" w:color="auto" w:fill="FFFFFF"/>
        </w:rPr>
        <w:t xml:space="preserve">applied to the baseline projection of KSA deaths by cause that follow the approach of our previous modeling study (ref), yielding alternative estimates of </w:t>
      </w:r>
      <w:r w:rsidRPr="00F13DCD">
        <w:rPr>
          <w:rFonts w:asciiTheme="majorHAnsi" w:hAnsiTheme="majorHAnsi" w:cstheme="majorHAnsi"/>
          <w:color w:val="000000"/>
          <w:shd w:val="clear" w:color="auto" w:fill="FFFFFF"/>
        </w:rPr>
        <w:t xml:space="preserve">age-, sex-, and cause-specific </w:t>
      </w:r>
      <w:r w:rsidRPr="000B4A99">
        <w:rPr>
          <w:rFonts w:asciiTheme="majorHAnsi" w:hAnsiTheme="majorHAnsi" w:cstheme="majorHAnsi"/>
          <w:color w:val="000000"/>
          <w:shd w:val="clear" w:color="auto" w:fill="FFFFFF"/>
        </w:rPr>
        <w:t xml:space="preserve">deaths. We then translated into disability-adjusted life-years (DALYs) using the ratios of deaths to DALYs in KSA as reported in the </w:t>
      </w:r>
      <w:r w:rsidRPr="00F13DCD">
        <w:rPr>
          <w:rFonts w:asciiTheme="majorHAnsi" w:hAnsiTheme="majorHAnsi" w:cstheme="majorHAnsi"/>
          <w:color w:val="000000"/>
          <w:shd w:val="clear" w:color="auto" w:fill="FFFFFF"/>
        </w:rPr>
        <w:t xml:space="preserve">Global Burden of Disease </w:t>
      </w:r>
      <w:r w:rsidRPr="000B4A99">
        <w:rPr>
          <w:rFonts w:asciiTheme="majorHAnsi" w:hAnsiTheme="majorHAnsi" w:cstheme="majorHAnsi"/>
          <w:color w:val="000000"/>
          <w:shd w:val="clear" w:color="auto" w:fill="FFFFFF"/>
        </w:rPr>
        <w:t>S</w:t>
      </w:r>
      <w:r w:rsidRPr="00F13DCD">
        <w:rPr>
          <w:rFonts w:asciiTheme="majorHAnsi" w:hAnsiTheme="majorHAnsi" w:cstheme="majorHAnsi"/>
          <w:color w:val="000000"/>
          <w:shd w:val="clear" w:color="auto" w:fill="FFFFFF"/>
        </w:rPr>
        <w:t>tudy 2019 (GBD</w:t>
      </w:r>
      <w:r w:rsidRPr="000B4A99">
        <w:rPr>
          <w:rFonts w:asciiTheme="majorHAnsi" w:hAnsiTheme="majorHAnsi" w:cstheme="majorHAnsi"/>
          <w:color w:val="000000"/>
          <w:shd w:val="clear" w:color="auto" w:fill="FFFFFF"/>
        </w:rPr>
        <w:t xml:space="preserve"> 2019</w:t>
      </w:r>
      <w:r w:rsidRPr="00F13DCD">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 xml:space="preserve"> (ref)</w:t>
      </w:r>
      <w:r w:rsidRPr="00F13DCD">
        <w:rPr>
          <w:rFonts w:asciiTheme="majorHAnsi" w:hAnsiTheme="majorHAnsi" w:cstheme="majorHAnsi"/>
          <w:color w:val="000000"/>
          <w:shd w:val="clear" w:color="auto" w:fill="FFFFFF"/>
        </w:rPr>
        <w:t>. Relative risk estimates were</w:t>
      </w:r>
      <w:r w:rsidRPr="000B4A99">
        <w:rPr>
          <w:rFonts w:asciiTheme="majorHAnsi" w:hAnsiTheme="majorHAnsi" w:cstheme="majorHAnsi"/>
          <w:color w:val="000000"/>
          <w:shd w:val="clear" w:color="auto" w:fill="FFFFFF"/>
        </w:rPr>
        <w:t xml:space="preserve"> also</w:t>
      </w:r>
      <w:r w:rsidRPr="00F13DCD">
        <w:rPr>
          <w:rFonts w:asciiTheme="majorHAnsi" w:hAnsiTheme="majorHAnsi" w:cstheme="majorHAnsi"/>
          <w:color w:val="000000"/>
          <w:shd w:val="clear" w:color="auto" w:fill="FFFFFF"/>
        </w:rPr>
        <w:t xml:space="preserve"> taken from </w:t>
      </w:r>
      <w:r w:rsidRPr="000B4A99">
        <w:rPr>
          <w:rFonts w:asciiTheme="majorHAnsi" w:hAnsiTheme="majorHAnsi" w:cstheme="majorHAnsi"/>
          <w:color w:val="000000"/>
          <w:shd w:val="clear" w:color="auto" w:fill="FFFFFF"/>
        </w:rPr>
        <w:t>GBD 2019 and included risks</w:t>
      </w:r>
      <w:r w:rsidRPr="00F13DCD">
        <w:rPr>
          <w:rFonts w:asciiTheme="majorHAnsi" w:hAnsiTheme="majorHAnsi" w:cstheme="majorHAnsi"/>
          <w:color w:val="000000"/>
          <w:shd w:val="clear" w:color="auto" w:fill="FFFFFF"/>
        </w:rPr>
        <w:t xml:space="preserve"> for colon and rectum cancer, breast cancer, ischemic heart disease, ischemic stroke, and diabetes mellitus type 2 for </w:t>
      </w:r>
      <w:r w:rsidRPr="000B4A99">
        <w:rPr>
          <w:rFonts w:asciiTheme="majorHAnsi" w:hAnsiTheme="majorHAnsi" w:cstheme="majorHAnsi"/>
          <w:color w:val="000000"/>
          <w:shd w:val="clear" w:color="auto" w:fill="FFFFFF"/>
        </w:rPr>
        <w:t>males and females</w:t>
      </w:r>
      <w:r w:rsidRPr="00F13DCD">
        <w:rPr>
          <w:rFonts w:asciiTheme="majorHAnsi" w:hAnsiTheme="majorHAnsi" w:cstheme="majorHAnsi"/>
          <w:color w:val="000000"/>
          <w:shd w:val="clear" w:color="auto" w:fill="FFFFFF"/>
        </w:rPr>
        <w:t xml:space="preserve"> ages 25-</w:t>
      </w:r>
      <w:r>
        <w:rPr>
          <w:rFonts w:asciiTheme="majorHAnsi" w:hAnsiTheme="majorHAnsi" w:cstheme="majorHAnsi"/>
          <w:color w:val="000000"/>
          <w:shd w:val="clear" w:color="auto" w:fill="FFFFFF"/>
        </w:rPr>
        <w:t>79</w:t>
      </w:r>
      <w:r w:rsidRPr="00F13DCD">
        <w:rPr>
          <w:rFonts w:asciiTheme="majorHAnsi" w:hAnsiTheme="majorHAnsi" w:cstheme="majorHAnsi"/>
          <w:color w:val="000000"/>
          <w:shd w:val="clear" w:color="auto" w:fill="FFFFFF"/>
        </w:rPr>
        <w:t>.</w:t>
      </w:r>
    </w:p>
    <w:p w14:paraId="41AB127A" w14:textId="65160F48" w:rsidR="000B4A99" w:rsidRDefault="000B4A99" w:rsidP="00F13DCD">
      <w:pPr>
        <w:rPr>
          <w:rFonts w:asciiTheme="majorHAnsi" w:hAnsiTheme="majorHAnsi" w:cstheme="majorHAnsi"/>
          <w:color w:val="000000"/>
          <w:shd w:val="clear" w:color="auto" w:fill="FFFFFF"/>
        </w:rPr>
      </w:pPr>
    </w:p>
    <w:p w14:paraId="50B5BFE6" w14:textId="76903188" w:rsidR="000B4A99" w:rsidRDefault="000B4A99" w:rsidP="000B4A99">
      <w:pPr>
        <w:pStyle w:val="Heading2"/>
      </w:pPr>
      <w:r>
        <w:t>ESTIMATING ECONOMIC IMPACT</w:t>
      </w:r>
    </w:p>
    <w:p w14:paraId="1A552D40" w14:textId="77777777" w:rsidR="000B4A99" w:rsidRPr="000B4A99" w:rsidRDefault="000B4A99" w:rsidP="00F13DCD">
      <w:pPr>
        <w:rPr>
          <w:rFonts w:asciiTheme="majorHAnsi" w:hAnsiTheme="majorHAnsi" w:cstheme="majorHAnsi"/>
          <w:color w:val="000000"/>
          <w:shd w:val="clear" w:color="auto" w:fill="FFFFFF"/>
        </w:rPr>
      </w:pPr>
    </w:p>
    <w:p w14:paraId="4376D694" w14:textId="5AF09FDF" w:rsidR="00F13DCD" w:rsidRPr="000B4A99" w:rsidRDefault="000B4A99" w:rsidP="00F13DCD">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In the literature t</w:t>
      </w:r>
      <w:r w:rsidR="00F13DCD" w:rsidRPr="000B4A99">
        <w:rPr>
          <w:rFonts w:asciiTheme="majorHAnsi" w:hAnsiTheme="majorHAnsi" w:cstheme="majorHAnsi"/>
          <w:color w:val="000000"/>
          <w:shd w:val="clear" w:color="auto" w:fill="FFFFFF"/>
        </w:rPr>
        <w:t xml:space="preserve">here are three </w:t>
      </w:r>
      <w:r w:rsidRPr="000B4A99">
        <w:rPr>
          <w:rFonts w:asciiTheme="majorHAnsi" w:hAnsiTheme="majorHAnsi" w:cstheme="majorHAnsi"/>
          <w:color w:val="000000"/>
          <w:shd w:val="clear" w:color="auto" w:fill="FFFFFF"/>
        </w:rPr>
        <w:t>general</w:t>
      </w:r>
      <w:r w:rsidR="00F13DCD" w:rsidRPr="000B4A99">
        <w:rPr>
          <w:rFonts w:asciiTheme="majorHAnsi" w:hAnsiTheme="majorHAnsi" w:cstheme="majorHAnsi"/>
          <w:color w:val="000000"/>
          <w:shd w:val="clear" w:color="auto" w:fill="FFFFFF"/>
        </w:rPr>
        <w:t xml:space="preserve"> approaches to the second step</w:t>
      </w:r>
      <w:r w:rsidRPr="000B4A99">
        <w:rPr>
          <w:rFonts w:asciiTheme="majorHAnsi" w:hAnsiTheme="majorHAnsi" w:cstheme="majorHAnsi"/>
          <w:color w:val="000000"/>
          <w:shd w:val="clear" w:color="auto" w:fill="FFFFFF"/>
        </w:rPr>
        <w:t>, economic valuation of improved health</w:t>
      </w:r>
      <w:r w:rsidR="00F13DCD" w:rsidRPr="000B4A99">
        <w:rPr>
          <w:rFonts w:asciiTheme="majorHAnsi" w:hAnsiTheme="majorHAnsi" w:cstheme="majorHAnsi"/>
          <w:color w:val="000000"/>
          <w:shd w:val="clear" w:color="auto" w:fill="FFFFFF"/>
        </w:rPr>
        <w:t>. In brief, health losses can be valued purely in instrumental terms, where the loss implies a reduction in macroeconomic output related to decreased labor-force participation and capital formation/deployment (i.e., the “human capital” approach)</w:t>
      </w:r>
      <w:r w:rsidRPr="000B4A99">
        <w:rPr>
          <w:rFonts w:asciiTheme="majorHAnsi" w:hAnsiTheme="majorHAnsi" w:cstheme="majorHAnsi"/>
          <w:color w:val="000000"/>
          <w:shd w:val="clear" w:color="auto" w:fill="FFFFFF"/>
        </w:rPr>
        <w:t xml:space="preserve"> (ref)</w:t>
      </w:r>
      <w:r w:rsidR="00F13DCD" w:rsidRPr="000B4A99">
        <w:rPr>
          <w:rFonts w:asciiTheme="majorHAnsi" w:hAnsiTheme="majorHAnsi" w:cstheme="majorHAnsi"/>
          <w:color w:val="000000"/>
          <w:shd w:val="clear" w:color="auto" w:fill="FFFFFF"/>
        </w:rPr>
        <w:t>. They can also be valued according to the excess medical and non-medical costs that are incurred because of excess disease burden (i.e., the “cost-of-illness” approach)</w:t>
      </w:r>
      <w:r w:rsidRPr="000B4A99">
        <w:rPr>
          <w:rFonts w:asciiTheme="majorHAnsi" w:hAnsiTheme="majorHAnsi" w:cstheme="majorHAnsi"/>
          <w:color w:val="000000"/>
          <w:shd w:val="clear" w:color="auto" w:fill="FFFFFF"/>
        </w:rPr>
        <w:t xml:space="preserve"> (ref)</w:t>
      </w:r>
      <w:r w:rsidR="00F13DCD" w:rsidRPr="000B4A99">
        <w:rPr>
          <w:rFonts w:asciiTheme="majorHAnsi" w:hAnsiTheme="majorHAnsi" w:cstheme="majorHAnsi"/>
          <w:color w:val="000000"/>
          <w:shd w:val="clear" w:color="auto" w:fill="FFFFFF"/>
        </w:rPr>
        <w:t>. Finally, they can be valued in welfare terms, reflecting the intrinsic preferences individuals have for health over income (i.e., the “</w:t>
      </w:r>
      <w:r w:rsidRPr="000B4A99">
        <w:rPr>
          <w:rFonts w:asciiTheme="majorHAnsi" w:hAnsiTheme="majorHAnsi" w:cstheme="majorHAnsi"/>
          <w:color w:val="000000"/>
          <w:shd w:val="clear" w:color="auto" w:fill="FFFFFF"/>
        </w:rPr>
        <w:t>intrinsic</w:t>
      </w:r>
      <w:r w:rsidR="00F13DCD" w:rsidRPr="000B4A99">
        <w:rPr>
          <w:rFonts w:asciiTheme="majorHAnsi" w:hAnsiTheme="majorHAnsi" w:cstheme="majorHAnsi"/>
          <w:color w:val="000000"/>
          <w:shd w:val="clear" w:color="auto" w:fill="FFFFFF"/>
        </w:rPr>
        <w:t xml:space="preserve"> value” approach)</w:t>
      </w:r>
      <w:r w:rsidRPr="000B4A99">
        <w:rPr>
          <w:rFonts w:asciiTheme="majorHAnsi" w:hAnsiTheme="majorHAnsi" w:cstheme="majorHAnsi"/>
          <w:color w:val="000000"/>
          <w:shd w:val="clear" w:color="auto" w:fill="FFFFFF"/>
        </w:rPr>
        <w:t xml:space="preserve"> (ref)</w:t>
      </w:r>
      <w:r w:rsidR="00F13DCD" w:rsidRPr="000B4A99">
        <w:rPr>
          <w:rFonts w:asciiTheme="majorHAnsi" w:hAnsiTheme="majorHAnsi" w:cstheme="majorHAnsi"/>
          <w:color w:val="000000"/>
          <w:shd w:val="clear" w:color="auto" w:fill="FFFFFF"/>
        </w:rPr>
        <w:t xml:space="preserve">. The latter approach is most used in benefit-cost analysis and </w:t>
      </w:r>
      <w:r w:rsidRPr="000B4A99">
        <w:rPr>
          <w:rFonts w:asciiTheme="majorHAnsi" w:hAnsiTheme="majorHAnsi" w:cstheme="majorHAnsi"/>
          <w:color w:val="000000"/>
          <w:shd w:val="clear" w:color="auto" w:fill="FFFFFF"/>
        </w:rPr>
        <w:t>employs</w:t>
      </w:r>
      <w:r w:rsidR="00F13DCD"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a</w:t>
      </w:r>
      <w:r w:rsidR="00F13DCD" w:rsidRPr="000B4A99">
        <w:rPr>
          <w:rFonts w:asciiTheme="majorHAnsi" w:hAnsiTheme="majorHAnsi" w:cstheme="majorHAnsi"/>
          <w:color w:val="000000"/>
          <w:shd w:val="clear" w:color="auto" w:fill="FFFFFF"/>
        </w:rPr>
        <w:t xml:space="preserve"> “value of a statistical life” </w:t>
      </w:r>
      <w:r w:rsidRPr="000B4A99">
        <w:rPr>
          <w:rFonts w:asciiTheme="majorHAnsi" w:hAnsiTheme="majorHAnsi" w:cstheme="majorHAnsi"/>
          <w:color w:val="000000"/>
          <w:shd w:val="clear" w:color="auto" w:fill="FFFFFF"/>
        </w:rPr>
        <w:t xml:space="preserve">parameter that can be </w:t>
      </w:r>
      <w:r w:rsidR="00F13DCD" w:rsidRPr="000B4A99">
        <w:rPr>
          <w:rFonts w:asciiTheme="majorHAnsi" w:hAnsiTheme="majorHAnsi" w:cstheme="majorHAnsi"/>
          <w:color w:val="000000"/>
          <w:shd w:val="clear" w:color="auto" w:fill="FFFFFF"/>
        </w:rPr>
        <w:t>estimated from stated and revealed preference studies</w:t>
      </w:r>
      <w:r w:rsidRPr="000B4A99">
        <w:rPr>
          <w:rFonts w:asciiTheme="majorHAnsi" w:hAnsiTheme="majorHAnsi" w:cstheme="majorHAnsi"/>
          <w:color w:val="000000"/>
          <w:shd w:val="clear" w:color="auto" w:fill="FFFFFF"/>
        </w:rPr>
        <w:t xml:space="preserve"> among individuals engaged in hazardous work, most of which have come from</w:t>
      </w:r>
      <w:r w:rsidR="00F13DCD" w:rsidRPr="000B4A99">
        <w:rPr>
          <w:rFonts w:asciiTheme="majorHAnsi" w:hAnsiTheme="majorHAnsi" w:cstheme="majorHAnsi"/>
          <w:color w:val="000000"/>
          <w:shd w:val="clear" w:color="auto" w:fill="FFFFFF"/>
        </w:rPr>
        <w:t xml:space="preserve"> the United States of America. The Lancet Commission on Investing in Health (ref) synthesized this literature and generated estimates of the value of a life-year gained that could be applied worldwide, including in low- and middle-income countries. In our analysis, we follow the intrinsic value approach.</w:t>
      </w:r>
    </w:p>
    <w:p w14:paraId="665B1660" w14:textId="77777777" w:rsidR="00485089" w:rsidRPr="00485089" w:rsidRDefault="00485089" w:rsidP="00AB64AE"/>
    <w:p w14:paraId="0292A514" w14:textId="154BAED6" w:rsidR="000B4A99" w:rsidRDefault="000B4A99" w:rsidP="000B4A99">
      <w:pPr>
        <w:pStyle w:val="Heading1"/>
      </w:pPr>
      <w:r>
        <w:t xml:space="preserve">FINDINGS </w:t>
      </w:r>
    </w:p>
    <w:p w14:paraId="4E54F186" w14:textId="5EDAC28B" w:rsidR="00485089" w:rsidRPr="00485089" w:rsidRDefault="00485089" w:rsidP="00485089">
      <w:pPr>
        <w:rPr>
          <w:rFonts w:ascii="Calibri" w:hAnsi="Calibri" w:cs="Calibri"/>
          <w:color w:val="112B21"/>
        </w:rPr>
      </w:pPr>
    </w:p>
    <w:p w14:paraId="4DCD068D" w14:textId="36C83338" w:rsidR="000B4A99" w:rsidRDefault="000B4A99" w:rsidP="000B4A99">
      <w:pPr>
        <w:pStyle w:val="Heading2"/>
      </w:pPr>
      <w:bookmarkStart w:id="6" w:name="_Toc87979420"/>
      <w:r>
        <w:t>POPULATION ATTRIBUTABLE FRACTIONS</w:t>
      </w:r>
    </w:p>
    <w:bookmarkEnd w:id="6"/>
    <w:p w14:paraId="38B34EE9" w14:textId="77777777" w:rsidR="00485089" w:rsidRDefault="00485089" w:rsidP="00485089">
      <w:pPr>
        <w:rPr>
          <w:rFonts w:asciiTheme="majorHAnsi" w:hAnsiTheme="majorHAnsi" w:cstheme="majorHAnsi"/>
          <w:color w:val="000000"/>
          <w:shd w:val="clear" w:color="auto" w:fill="FFFFFF"/>
        </w:rPr>
      </w:pPr>
    </w:p>
    <w:p w14:paraId="6D9A3FF5" w14:textId="77777777"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We first present the population attributable fractions (PAFs) that were derived from our analysis above. PAFs are a relative measure of disease burden linked to particular risk factors, with a scale ranging 0 (no attribution of risk factor to cause of death) to 1 (cause of death is fully attributable to the risk factor). PAFs communicate the relative importance of the risk factor—in this case, insufficient physical activity—to various causes of death. </w:t>
      </w:r>
    </w:p>
    <w:p w14:paraId="74455641" w14:textId="18A1234A"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br/>
        <w:t xml:space="preserve">Figure 2 plots the range of PAF values across the different five-year age groups in the 25-79 age range (y axis), disaggregated by sex and cause of death (x axis). The Figure reveals three main findings. First, age-specific PAFs are relatively consistent, differing at most by about 0.035 units. </w:t>
      </w:r>
      <w:r>
        <w:rPr>
          <w:rFonts w:asciiTheme="majorHAnsi" w:hAnsiTheme="majorHAnsi" w:cstheme="majorHAnsi"/>
          <w:color w:val="000000"/>
          <w:shd w:val="clear" w:color="auto" w:fill="FFFFFF"/>
        </w:rPr>
        <w:lastRenderedPageBreak/>
        <w:t>Second, PAFs are generally higher for females than for males regardless of cause of death or age group, reflecting the lower level of physical activity among females in most age groups. Third, the PAFs are the highest for the cardiovascular causes, followed by diabetes, which influences the projections of avoidable deaths by cause at the population level (see below).</w:t>
      </w:r>
    </w:p>
    <w:p w14:paraId="78D39822" w14:textId="55DD2004" w:rsidR="000B4A99" w:rsidRDefault="000B4A99" w:rsidP="00485089">
      <w:pPr>
        <w:rPr>
          <w:rFonts w:asciiTheme="majorHAnsi" w:hAnsiTheme="majorHAnsi" w:cstheme="majorHAnsi"/>
          <w:color w:val="000000"/>
          <w:shd w:val="clear" w:color="auto" w:fill="FFFFFF"/>
        </w:rPr>
      </w:pPr>
    </w:p>
    <w:p w14:paraId="1F221983" w14:textId="3E7961F6" w:rsidR="000B4A99" w:rsidRDefault="000B4A99" w:rsidP="00485089">
      <w:pPr>
        <w:rPr>
          <w:rFonts w:asciiTheme="majorHAnsi" w:hAnsiTheme="majorHAnsi" w:cstheme="majorHAnsi"/>
          <w:color w:val="000000"/>
          <w:shd w:val="clear" w:color="auto" w:fill="FFFFFF"/>
        </w:rPr>
      </w:pPr>
      <w:r>
        <w:rPr>
          <w:noProof/>
        </w:rPr>
        <w:drawing>
          <wp:inline distT="0" distB="0" distL="0" distR="0" wp14:anchorId="51AFDD34" wp14:editId="66581E66">
            <wp:extent cx="5943600"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0C9D66B0" w14:textId="77777777" w:rsidR="000B4A99" w:rsidRDefault="000B4A99" w:rsidP="00485089">
      <w:pPr>
        <w:rPr>
          <w:rFonts w:asciiTheme="majorHAnsi" w:hAnsiTheme="majorHAnsi" w:cstheme="majorHAnsi"/>
          <w:color w:val="000000"/>
          <w:shd w:val="clear" w:color="auto" w:fill="FFFFFF"/>
        </w:rPr>
      </w:pPr>
    </w:p>
    <w:p w14:paraId="1DA7C906" w14:textId="0C369E03"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 xml:space="preserve">Figure </w:t>
      </w:r>
      <w:r>
        <w:rPr>
          <w:rFonts w:asciiTheme="majorHAnsi" w:hAnsiTheme="majorHAnsi" w:cstheme="majorHAnsi"/>
          <w:b/>
          <w:bCs/>
          <w:color w:val="000000"/>
          <w:shd w:val="clear" w:color="auto" w:fill="FFFFFF"/>
        </w:rPr>
        <w:t>2</w:t>
      </w:r>
      <w:r w:rsidRPr="000B4A99">
        <w:rPr>
          <w:rFonts w:asciiTheme="majorHAnsi" w:hAnsiTheme="majorHAnsi" w:cstheme="majorHAnsi"/>
          <w:b/>
          <w:bCs/>
          <w:color w:val="000000"/>
          <w:shd w:val="clear" w:color="auto" w:fill="FFFFFF"/>
        </w:rPr>
        <w:t>.</w:t>
      </w:r>
      <w:r>
        <w:rPr>
          <w:rFonts w:asciiTheme="majorHAnsi" w:hAnsiTheme="majorHAnsi" w:cstheme="majorHAnsi"/>
          <w:color w:val="000000"/>
          <w:shd w:val="clear" w:color="auto" w:fill="FFFFFF"/>
        </w:rPr>
        <w:t xml:space="preserve"> Population attributable fractions derived from this analysis.</w:t>
      </w:r>
    </w:p>
    <w:p w14:paraId="0386252E" w14:textId="00EE5C12" w:rsidR="00485089" w:rsidRPr="00485089" w:rsidRDefault="00485089" w:rsidP="00485089"/>
    <w:p w14:paraId="1B5C2EE3" w14:textId="5B9776D9" w:rsidR="000B4A99" w:rsidRDefault="000B4A99" w:rsidP="000B4A99">
      <w:pPr>
        <w:pStyle w:val="Heading2"/>
      </w:pPr>
      <w:r>
        <w:t>AVOIDABLE MORTALITY AND DISABILITY</w:t>
      </w:r>
    </w:p>
    <w:p w14:paraId="341F8BCF" w14:textId="2D6E2233" w:rsidR="00485089" w:rsidRDefault="00485089" w:rsidP="00485089">
      <w:pPr>
        <w:rPr>
          <w:rFonts w:ascii="Calibri" w:hAnsi="Calibri" w:cs="Calibri"/>
          <w:b/>
          <w:bCs/>
          <w:color w:val="112B21"/>
        </w:rPr>
      </w:pPr>
    </w:p>
    <w:p w14:paraId="7BA58F8C" w14:textId="34EE68B8"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Overall, we estimate that, over 2023-2040, between </w:t>
      </w:r>
      <w:r w:rsidR="00DB2F09">
        <w:rPr>
          <w:rFonts w:asciiTheme="majorHAnsi" w:hAnsiTheme="majorHAnsi" w:cstheme="majorHAnsi"/>
          <w:color w:val="000000"/>
          <w:shd w:val="clear" w:color="auto" w:fill="FFFFFF"/>
        </w:rPr>
        <w:t>110,000</w:t>
      </w:r>
      <w:r>
        <w:rPr>
          <w:rFonts w:asciiTheme="majorHAnsi" w:hAnsiTheme="majorHAnsi" w:cstheme="majorHAnsi"/>
          <w:color w:val="000000"/>
          <w:shd w:val="clear" w:color="auto" w:fill="FFFFFF"/>
        </w:rPr>
        <w:t xml:space="preserve"> (intervention scenario) and </w:t>
      </w:r>
      <w:r w:rsidR="00DB2F09">
        <w:rPr>
          <w:rFonts w:asciiTheme="majorHAnsi" w:hAnsiTheme="majorHAnsi" w:cstheme="majorHAnsi"/>
          <w:color w:val="000000"/>
          <w:shd w:val="clear" w:color="auto" w:fill="FFFFFF"/>
        </w:rPr>
        <w:t>170,000</w:t>
      </w:r>
      <w:r>
        <w:rPr>
          <w:rFonts w:asciiTheme="majorHAnsi" w:hAnsiTheme="majorHAnsi" w:cstheme="majorHAnsi"/>
          <w:color w:val="000000"/>
          <w:shd w:val="clear" w:color="auto" w:fill="FFFFFF"/>
        </w:rPr>
        <w:t xml:space="preserve"> (ideal scenario) deaths from all causes could be avoided by increasing physical activity levels in KSA. Figure 3 shows the annual number of deaths that could be avoided; this number would increase by about one third between now and 2040 due to population growth and aging (as would the total number of deaths in the baseline scenario).</w:t>
      </w:r>
    </w:p>
    <w:p w14:paraId="7522D7D7" w14:textId="4E8E6F8A" w:rsidR="000B4A99" w:rsidRDefault="000B4A99" w:rsidP="00485089">
      <w:pPr>
        <w:rPr>
          <w:rFonts w:ascii="Calibri" w:hAnsi="Calibri" w:cs="Calibri"/>
          <w:b/>
          <w:bCs/>
          <w:color w:val="112B21"/>
        </w:rPr>
      </w:pPr>
    </w:p>
    <w:p w14:paraId="4959DA99" w14:textId="7B901B33" w:rsidR="000B4A99" w:rsidRDefault="000B4A99" w:rsidP="000B4A99">
      <w:pPr>
        <w:jc w:val="center"/>
        <w:rPr>
          <w:rFonts w:ascii="Calibri" w:hAnsi="Calibri" w:cs="Calibri"/>
          <w:b/>
          <w:bCs/>
          <w:color w:val="112B21"/>
        </w:rPr>
      </w:pPr>
      <w:r>
        <w:rPr>
          <w:b/>
          <w:bCs/>
          <w:noProof/>
        </w:rPr>
        <w:lastRenderedPageBreak/>
        <w:drawing>
          <wp:inline distT="0" distB="0" distL="0" distR="0" wp14:anchorId="59723DEC" wp14:editId="0EBE7974">
            <wp:extent cx="4656666" cy="3496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9148" cy="3498098"/>
                    </a:xfrm>
                    <a:prstGeom prst="rect">
                      <a:avLst/>
                    </a:prstGeom>
                    <a:noFill/>
                    <a:ln>
                      <a:noFill/>
                    </a:ln>
                  </pic:spPr>
                </pic:pic>
              </a:graphicData>
            </a:graphic>
          </wp:inline>
        </w:drawing>
      </w:r>
    </w:p>
    <w:p w14:paraId="62707F1E" w14:textId="77777777" w:rsidR="000B4A99" w:rsidRDefault="000B4A99" w:rsidP="000B4A99">
      <w:pPr>
        <w:jc w:val="center"/>
        <w:rPr>
          <w:rFonts w:ascii="Calibri" w:hAnsi="Calibri" w:cs="Calibri"/>
          <w:b/>
          <w:bCs/>
          <w:color w:val="112B21"/>
        </w:rPr>
      </w:pPr>
    </w:p>
    <w:p w14:paraId="03CE8221" w14:textId="5E95A367"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 xml:space="preserve">Figure </w:t>
      </w:r>
      <w:r>
        <w:rPr>
          <w:rFonts w:asciiTheme="majorHAnsi" w:hAnsiTheme="majorHAnsi" w:cstheme="majorHAnsi"/>
          <w:b/>
          <w:bCs/>
          <w:color w:val="000000"/>
          <w:shd w:val="clear" w:color="auto" w:fill="FFFFFF"/>
        </w:rPr>
        <w:t>3</w:t>
      </w:r>
      <w:r w:rsidRPr="000B4A99">
        <w:rPr>
          <w:rFonts w:asciiTheme="majorHAnsi" w:hAnsiTheme="majorHAnsi" w:cstheme="majorHAnsi"/>
          <w:b/>
          <w:bCs/>
          <w:color w:val="000000"/>
          <w:shd w:val="clear" w:color="auto" w:fill="FFFFFF"/>
        </w:rPr>
        <w:t>.</w:t>
      </w:r>
      <w:r>
        <w:rPr>
          <w:rFonts w:asciiTheme="majorHAnsi" w:hAnsiTheme="majorHAnsi" w:cstheme="majorHAnsi"/>
          <w:color w:val="000000"/>
          <w:shd w:val="clear" w:color="auto" w:fill="FFFFFF"/>
        </w:rPr>
        <w:t xml:space="preserve"> Deaths from all causes that could be avoided between 2023 and 2040 in two scenarios for increased physical activity in KSA.</w:t>
      </w:r>
    </w:p>
    <w:p w14:paraId="355D2399" w14:textId="5B56E667" w:rsidR="000B4A99" w:rsidRDefault="000B4A99" w:rsidP="00485089">
      <w:pPr>
        <w:rPr>
          <w:rFonts w:ascii="Calibri" w:hAnsi="Calibri" w:cs="Calibri"/>
          <w:b/>
          <w:bCs/>
          <w:color w:val="112B21"/>
        </w:rPr>
      </w:pPr>
    </w:p>
    <w:p w14:paraId="15DC9D8D" w14:textId="3FA6D9C0" w:rsidR="000B4A99" w:rsidRDefault="000B4A99" w:rsidP="000B4A99">
      <w:pPr>
        <w:rPr>
          <w:rFonts w:asciiTheme="majorHAnsi" w:hAnsiTheme="majorHAnsi" w:cstheme="majorHAnsi"/>
          <w:color w:val="000000"/>
          <w:shd w:val="clear" w:color="auto" w:fill="FFFFFF"/>
        </w:rPr>
      </w:pPr>
      <w:commentRangeStart w:id="7"/>
      <w:r>
        <w:rPr>
          <w:rFonts w:asciiTheme="majorHAnsi" w:hAnsiTheme="majorHAnsi" w:cstheme="majorHAnsi"/>
          <w:color w:val="000000"/>
          <w:shd w:val="clear" w:color="auto" w:fill="FFFFFF"/>
        </w:rPr>
        <w:t>Overall</w:t>
      </w:r>
      <w:commentRangeEnd w:id="7"/>
      <w:r w:rsidR="00DB2F09">
        <w:rPr>
          <w:rStyle w:val="CommentReference"/>
        </w:rPr>
        <w:commentReference w:id="7"/>
      </w:r>
      <w:r>
        <w:rPr>
          <w:rFonts w:asciiTheme="majorHAnsi" w:hAnsiTheme="majorHAnsi" w:cstheme="majorHAnsi"/>
          <w:color w:val="000000"/>
          <w:shd w:val="clear" w:color="auto" w:fill="FFFFFF"/>
        </w:rPr>
        <w:t xml:space="preserve">, we estimate that, over 2023-2040, between </w:t>
      </w:r>
      <w:r w:rsidR="00DB2F09">
        <w:rPr>
          <w:rFonts w:asciiTheme="majorHAnsi" w:hAnsiTheme="majorHAnsi" w:cstheme="majorHAnsi"/>
          <w:color w:val="000000"/>
          <w:shd w:val="clear" w:color="auto" w:fill="FFFFFF"/>
        </w:rPr>
        <w:t>110,000</w:t>
      </w:r>
      <w:r>
        <w:rPr>
          <w:rFonts w:asciiTheme="majorHAnsi" w:hAnsiTheme="majorHAnsi" w:cstheme="majorHAnsi"/>
          <w:color w:val="000000"/>
          <w:shd w:val="clear" w:color="auto" w:fill="FFFFFF"/>
        </w:rPr>
        <w:t xml:space="preserve"> (intervention scenario) and </w:t>
      </w:r>
      <w:r w:rsidR="00DB2F09">
        <w:rPr>
          <w:rFonts w:asciiTheme="majorHAnsi" w:hAnsiTheme="majorHAnsi" w:cstheme="majorHAnsi"/>
          <w:color w:val="000000"/>
          <w:shd w:val="clear" w:color="auto" w:fill="FFFFFF"/>
        </w:rPr>
        <w:t>170,000</w:t>
      </w:r>
      <w:r>
        <w:rPr>
          <w:rFonts w:asciiTheme="majorHAnsi" w:hAnsiTheme="majorHAnsi" w:cstheme="majorHAnsi"/>
          <w:color w:val="000000"/>
          <w:shd w:val="clear" w:color="auto" w:fill="FFFFFF"/>
        </w:rPr>
        <w:t xml:space="preserve"> (ideal scenario) deaths from all causes could be avoided by increasing physical activity levels in KSA. Figure 3 shows the annual number of deaths that could be avoided; this number would increase by about one third between now and 2040 due to population growth and aging (as would the total number of deaths in the baseline scenario).</w:t>
      </w:r>
    </w:p>
    <w:p w14:paraId="5AC76922" w14:textId="2F1925E1" w:rsidR="000B4A99" w:rsidRDefault="000B4A99" w:rsidP="000B4A99">
      <w:pPr>
        <w:rPr>
          <w:rFonts w:asciiTheme="majorHAnsi" w:hAnsiTheme="majorHAnsi" w:cstheme="majorHAnsi"/>
          <w:color w:val="000000"/>
          <w:shd w:val="clear" w:color="auto" w:fill="FFFFFF"/>
        </w:rPr>
      </w:pPr>
    </w:p>
    <w:p w14:paraId="2232FBDC" w14:textId="5FA75148"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The total number of DALYs that could be avoided would range from 3.5 million (intervention scenario) to 5.9 million (ideal scenario). Trends over time in avoided DALYs would be very similar to the trends in deaths avoided shown in Figure 3, increasing by about one-third between 2023 and 2040.</w:t>
      </w:r>
    </w:p>
    <w:p w14:paraId="06CF912F" w14:textId="77777777" w:rsidR="000B4A99" w:rsidRDefault="000B4A99" w:rsidP="000B4A99">
      <w:pPr>
        <w:rPr>
          <w:rFonts w:asciiTheme="majorHAnsi" w:hAnsiTheme="majorHAnsi" w:cstheme="majorHAnsi"/>
          <w:color w:val="000000"/>
          <w:shd w:val="clear" w:color="auto" w:fill="FFFFFF"/>
        </w:rPr>
      </w:pPr>
    </w:p>
    <w:p w14:paraId="72CEEB1F" w14:textId="1A3EB5CE"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Figure 4 illustrates the cumulative avoidable deaths and DALYs in the two scenarios and disaggregates these deaths by cause. The overwhelming majority of deaths and DALYs would be from ischemic heart disease since this cause has the highest PAFs (Figure 2) and is the leading cause of death in KSA (ref). Conversely, the breast cancer and colon and rectum cancer disease burdens would not be significantly reduced with increased physical activity, because these conditions are relatively uncommon and their PAFs are lower than for cardiovascular diseases and diabetes.</w:t>
      </w:r>
    </w:p>
    <w:p w14:paraId="4B9567E4" w14:textId="2DE40236" w:rsidR="000B4A99" w:rsidRDefault="000B4A99" w:rsidP="00485089">
      <w:pPr>
        <w:rPr>
          <w:rFonts w:ascii="Calibri" w:hAnsi="Calibri" w:cs="Calibri"/>
          <w:b/>
          <w:bCs/>
          <w:color w:val="112B21"/>
        </w:rPr>
      </w:pPr>
      <w:commentRangeStart w:id="8"/>
      <w:commentRangeEnd w:id="8"/>
      <w:r>
        <w:rPr>
          <w:rStyle w:val="CommentReference"/>
        </w:rPr>
        <w:commentReference w:id="8"/>
      </w:r>
      <w:commentRangeStart w:id="9"/>
      <w:commentRangeEnd w:id="9"/>
      <w:r>
        <w:rPr>
          <w:rStyle w:val="CommentReference"/>
        </w:rPr>
        <w:commentReference w:id="9"/>
      </w:r>
    </w:p>
    <w:p w14:paraId="5147B332" w14:textId="77777777" w:rsidR="00DB2F09" w:rsidRDefault="00DB2F09" w:rsidP="00485089">
      <w:pPr>
        <w:rPr>
          <w:rFonts w:ascii="Calibri" w:hAnsi="Calibri" w:cs="Calibri"/>
          <w:b/>
          <w:bCs/>
          <w:noProof/>
          <w:color w:val="112B21"/>
        </w:rPr>
      </w:pPr>
    </w:p>
    <w:p w14:paraId="50545C5C" w14:textId="6B033314" w:rsidR="000B4A99" w:rsidRDefault="003F342D" w:rsidP="00485089">
      <w:pPr>
        <w:rPr>
          <w:rFonts w:ascii="Calibri" w:hAnsi="Calibri" w:cs="Calibri"/>
          <w:b/>
          <w:bCs/>
          <w:color w:val="112B21"/>
        </w:rPr>
      </w:pPr>
      <w:r>
        <w:rPr>
          <w:rFonts w:ascii="Calibri" w:hAnsi="Calibri" w:cs="Calibri"/>
          <w:b/>
          <w:bCs/>
          <w:noProof/>
          <w:color w:val="112B21"/>
        </w:rPr>
        <w:lastRenderedPageBreak/>
        <w:drawing>
          <wp:inline distT="0" distB="0" distL="0" distR="0" wp14:anchorId="74CB7ADA" wp14:editId="14EAEC64">
            <wp:extent cx="5934075" cy="1981200"/>
            <wp:effectExtent l="0" t="0" r="9525"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r>
        <w:rPr>
          <w:rFonts w:ascii="Calibri" w:hAnsi="Calibri" w:cs="Calibri"/>
          <w:b/>
          <w:bCs/>
          <w:noProof/>
          <w:color w:val="112B21"/>
        </w:rPr>
        <w:drawing>
          <wp:inline distT="0" distB="0" distL="0" distR="0" wp14:anchorId="675FED8C" wp14:editId="6A3424F0">
            <wp:extent cx="5934075" cy="1981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7E5F02EF" w14:textId="7CA0F9C9"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 xml:space="preserve">Figure </w:t>
      </w:r>
      <w:r>
        <w:rPr>
          <w:rFonts w:asciiTheme="majorHAnsi" w:hAnsiTheme="majorHAnsi" w:cstheme="majorHAnsi"/>
          <w:b/>
          <w:bCs/>
          <w:color w:val="000000"/>
          <w:shd w:val="clear" w:color="auto" w:fill="FFFFFF"/>
        </w:rPr>
        <w:t>4</w:t>
      </w:r>
      <w:r w:rsidRPr="000B4A99">
        <w:rPr>
          <w:rFonts w:asciiTheme="majorHAnsi" w:hAnsiTheme="majorHAnsi" w:cstheme="majorHAnsi"/>
          <w:b/>
          <w:bCs/>
          <w:color w:val="000000"/>
          <w:shd w:val="clear" w:color="auto" w:fill="FFFFFF"/>
        </w:rPr>
        <w:t>.</w:t>
      </w:r>
      <w:r>
        <w:rPr>
          <w:rFonts w:asciiTheme="majorHAnsi" w:hAnsiTheme="majorHAnsi" w:cstheme="majorHAnsi"/>
          <w:color w:val="000000"/>
          <w:shd w:val="clear" w:color="auto" w:fill="FFFFFF"/>
        </w:rPr>
        <w:t xml:space="preserve"> Cumulative cause-specific deaths and DALYs avoidable</w:t>
      </w:r>
      <w:r w:rsidRPr="000B4A99">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between 2023 and 2040 in two scenarios for increased physical activity in KSA.</w:t>
      </w:r>
    </w:p>
    <w:p w14:paraId="65372711" w14:textId="77777777" w:rsidR="00485089" w:rsidRPr="00D55128" w:rsidRDefault="00485089" w:rsidP="00202FA5">
      <w:pPr>
        <w:rPr>
          <w:rFonts w:ascii="Calibri" w:hAnsi="Calibri" w:cs="Calibri"/>
          <w:b/>
          <w:bCs/>
          <w:color w:val="112B21"/>
        </w:rPr>
      </w:pPr>
    </w:p>
    <w:p w14:paraId="764A7D1F" w14:textId="7371B458" w:rsidR="000B4A99" w:rsidRDefault="000B4A99" w:rsidP="00202FA5">
      <w:pPr>
        <w:pStyle w:val="Heading2"/>
      </w:pPr>
      <w:r>
        <w:t>ECONOMIC IMPACT</w:t>
      </w:r>
    </w:p>
    <w:p w14:paraId="6C209C56" w14:textId="3A1A7F8F" w:rsidR="000B4A99" w:rsidRDefault="000B4A99" w:rsidP="000B4A99"/>
    <w:p w14:paraId="259C7594" w14:textId="3A29C45D"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Based on the estimates of avoidable deaths and DALYs, we calculated the economic cost of avoidable disease burden using the intrinsic value approach (see Methods). The implied economic value of an avoidable DALY in KSA is 2.3 times gross domestic product per capita (ref). Table 1 presents the economic impact of insufficient physical activity in KSA, with results disaggregated by sex and scenario. Sex disaggregation is important because the impact among </w:t>
      </w:r>
      <w:r w:rsidR="00FF7039">
        <w:rPr>
          <w:rFonts w:asciiTheme="majorHAnsi" w:hAnsiTheme="majorHAnsi" w:cstheme="majorHAnsi"/>
          <w:color w:val="000000"/>
          <w:shd w:val="clear" w:color="auto" w:fill="FFFFFF"/>
        </w:rPr>
        <w:t>males</w:t>
      </w:r>
      <w:r>
        <w:rPr>
          <w:rFonts w:asciiTheme="majorHAnsi" w:hAnsiTheme="majorHAnsi" w:cstheme="majorHAnsi"/>
          <w:color w:val="000000"/>
          <w:shd w:val="clear" w:color="auto" w:fill="FFFFFF"/>
        </w:rPr>
        <w:t xml:space="preserve"> is </w:t>
      </w:r>
      <w:r w:rsidR="00FF7039">
        <w:rPr>
          <w:rFonts w:asciiTheme="majorHAnsi" w:hAnsiTheme="majorHAnsi" w:cstheme="majorHAnsi"/>
          <w:color w:val="000000"/>
          <w:shd w:val="clear" w:color="auto" w:fill="FFFFFF"/>
        </w:rPr>
        <w:t>two times higher than the</w:t>
      </w:r>
      <w:r>
        <w:rPr>
          <w:rFonts w:asciiTheme="majorHAnsi" w:hAnsiTheme="majorHAnsi" w:cstheme="majorHAnsi"/>
          <w:color w:val="000000"/>
          <w:shd w:val="clear" w:color="auto" w:fill="FFFFFF"/>
        </w:rPr>
        <w:t xml:space="preserve"> impact among </w:t>
      </w:r>
      <w:r w:rsidR="00FF7039">
        <w:rPr>
          <w:rFonts w:asciiTheme="majorHAnsi" w:hAnsiTheme="majorHAnsi" w:cstheme="majorHAnsi"/>
          <w:color w:val="000000"/>
          <w:shd w:val="clear" w:color="auto" w:fill="FFFFFF"/>
        </w:rPr>
        <w:t>females</w:t>
      </w:r>
      <w:r>
        <w:rPr>
          <w:rFonts w:asciiTheme="majorHAnsi" w:hAnsiTheme="majorHAnsi" w:cstheme="majorHAnsi"/>
          <w:color w:val="000000"/>
          <w:shd w:val="clear" w:color="auto" w:fill="FFFFFF"/>
        </w:rPr>
        <w:t xml:space="preserve">. Overall, the cumulative impact would range from $160 billion (intervention scenario) to $270 billion (ideal scenario). This would translate to an average of $9.4 billion to $16 billion annually over the next 17 years, or </w:t>
      </w:r>
      <w:r w:rsidR="00FF7039">
        <w:rPr>
          <w:rFonts w:asciiTheme="majorHAnsi" w:hAnsiTheme="majorHAnsi" w:cstheme="majorHAnsi"/>
          <w:color w:val="000000"/>
          <w:shd w:val="clear" w:color="auto" w:fill="FFFFFF"/>
        </w:rPr>
        <w:t>23</w:t>
      </w:r>
      <w:r>
        <w:rPr>
          <w:rFonts w:asciiTheme="majorHAnsi" w:hAnsiTheme="majorHAnsi" w:cstheme="majorHAnsi"/>
          <w:color w:val="000000"/>
          <w:shd w:val="clear" w:color="auto" w:fill="FFFFFF"/>
        </w:rPr>
        <w:t xml:space="preserve">% to </w:t>
      </w:r>
      <w:r w:rsidR="00FF7039">
        <w:rPr>
          <w:rFonts w:asciiTheme="majorHAnsi" w:hAnsiTheme="majorHAnsi" w:cstheme="majorHAnsi"/>
          <w:color w:val="000000"/>
          <w:shd w:val="clear" w:color="auto" w:fill="FFFFFF"/>
        </w:rPr>
        <w:t>39</w:t>
      </w:r>
      <w:r>
        <w:rPr>
          <w:rFonts w:asciiTheme="majorHAnsi" w:hAnsiTheme="majorHAnsi" w:cstheme="majorHAnsi"/>
          <w:color w:val="000000"/>
          <w:shd w:val="clear" w:color="auto" w:fill="FFFFFF"/>
        </w:rPr>
        <w:t>% of current gross domestic product.</w:t>
      </w:r>
    </w:p>
    <w:p w14:paraId="7EEEDE97" w14:textId="2CDE37A0" w:rsidR="000B4A99" w:rsidRDefault="000B4A99" w:rsidP="000B4A99">
      <w:pPr>
        <w:rPr>
          <w:rFonts w:asciiTheme="majorHAnsi" w:hAnsiTheme="majorHAnsi" w:cstheme="majorHAnsi"/>
          <w:color w:val="000000"/>
          <w:shd w:val="clear" w:color="auto" w:fill="FFFFFF"/>
        </w:rPr>
      </w:pPr>
    </w:p>
    <w:p w14:paraId="6408B6D6" w14:textId="4C3B1023"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Table 1.</w:t>
      </w:r>
      <w:r>
        <w:rPr>
          <w:rFonts w:asciiTheme="majorHAnsi" w:hAnsiTheme="majorHAnsi" w:cstheme="majorHAnsi"/>
          <w:color w:val="000000"/>
          <w:shd w:val="clear" w:color="auto" w:fill="FFFFFF"/>
        </w:rPr>
        <w:t xml:space="preserve"> Economic impact of insufficient physical activity in KSA.</w:t>
      </w:r>
    </w:p>
    <w:p w14:paraId="1F763218" w14:textId="146C949E" w:rsidR="000B4A99" w:rsidRDefault="000B4A99" w:rsidP="000B4A99">
      <w:pPr>
        <w:rPr>
          <w:rFonts w:asciiTheme="majorHAnsi" w:hAnsiTheme="majorHAnsi" w:cstheme="majorHAnsi"/>
          <w:color w:val="000000"/>
          <w:shd w:val="clear" w:color="auto" w:fill="FFFFFF"/>
        </w:rPr>
      </w:pPr>
    </w:p>
    <w:tbl>
      <w:tblPr>
        <w:tblStyle w:val="TableGrid"/>
        <w:tblW w:w="0" w:type="auto"/>
        <w:jc w:val="center"/>
        <w:tblLook w:val="04A0" w:firstRow="1" w:lastRow="0" w:firstColumn="1" w:lastColumn="0" w:noHBand="0" w:noVBand="1"/>
      </w:tblPr>
      <w:tblGrid>
        <w:gridCol w:w="2347"/>
        <w:gridCol w:w="2335"/>
        <w:gridCol w:w="2334"/>
        <w:gridCol w:w="2334"/>
      </w:tblGrid>
      <w:tr w:rsidR="000B4A99" w14:paraId="1D5C5DB9" w14:textId="79E2EE69" w:rsidTr="000B4A99">
        <w:trPr>
          <w:trHeight w:val="432"/>
          <w:jc w:val="center"/>
        </w:trPr>
        <w:tc>
          <w:tcPr>
            <w:tcW w:w="2347" w:type="dxa"/>
            <w:shd w:val="clear" w:color="auto" w:fill="E7E6E6" w:themeFill="background2"/>
            <w:vAlign w:val="center"/>
          </w:tcPr>
          <w:p w14:paraId="7F3A33BD" w14:textId="77777777" w:rsidR="000B4A99" w:rsidRPr="000B4A99" w:rsidRDefault="000B4A99" w:rsidP="000B4A99">
            <w:pPr>
              <w:rPr>
                <w:rFonts w:asciiTheme="majorHAnsi" w:hAnsiTheme="majorHAnsi" w:cstheme="majorHAnsi"/>
                <w:b/>
                <w:bCs/>
                <w:color w:val="000000"/>
                <w:shd w:val="clear" w:color="auto" w:fill="FFFFFF"/>
              </w:rPr>
            </w:pPr>
            <w:r w:rsidRPr="000B4A99">
              <w:rPr>
                <w:rFonts w:asciiTheme="majorHAnsi" w:hAnsiTheme="majorHAnsi" w:cstheme="majorHAnsi"/>
                <w:b/>
                <w:bCs/>
                <w:color w:val="000000"/>
                <w:shd w:val="clear" w:color="auto" w:fill="FFFFFF"/>
              </w:rPr>
              <w:t>Scenario</w:t>
            </w:r>
          </w:p>
        </w:tc>
        <w:tc>
          <w:tcPr>
            <w:tcW w:w="2335" w:type="dxa"/>
            <w:shd w:val="clear" w:color="auto" w:fill="E7E6E6" w:themeFill="background2"/>
            <w:vAlign w:val="center"/>
          </w:tcPr>
          <w:p w14:paraId="26B23307" w14:textId="00453559" w:rsidR="000B4A99" w:rsidRPr="000B4A99" w:rsidRDefault="000B4A99" w:rsidP="000B4A99">
            <w:pPr>
              <w:jc w:val="center"/>
              <w:rPr>
                <w:rFonts w:asciiTheme="majorHAnsi" w:hAnsiTheme="majorHAnsi" w:cstheme="majorHAnsi"/>
                <w:b/>
                <w:bCs/>
                <w:color w:val="000000"/>
                <w:shd w:val="clear" w:color="auto" w:fill="FFFFFF"/>
              </w:rPr>
            </w:pPr>
            <w:r>
              <w:rPr>
                <w:rFonts w:asciiTheme="majorHAnsi" w:hAnsiTheme="majorHAnsi" w:cstheme="majorHAnsi"/>
                <w:b/>
                <w:bCs/>
                <w:color w:val="000000"/>
                <w:shd w:val="clear" w:color="auto" w:fill="FFFFFF"/>
              </w:rPr>
              <w:t>Males</w:t>
            </w:r>
          </w:p>
        </w:tc>
        <w:tc>
          <w:tcPr>
            <w:tcW w:w="2334" w:type="dxa"/>
            <w:shd w:val="clear" w:color="auto" w:fill="E7E6E6" w:themeFill="background2"/>
            <w:vAlign w:val="center"/>
          </w:tcPr>
          <w:p w14:paraId="1DD88D98" w14:textId="307E3697" w:rsidR="000B4A99" w:rsidRPr="000B4A99" w:rsidRDefault="000B4A99" w:rsidP="000B4A99">
            <w:pPr>
              <w:jc w:val="center"/>
              <w:rPr>
                <w:rFonts w:asciiTheme="majorHAnsi" w:hAnsiTheme="majorHAnsi" w:cstheme="majorHAnsi"/>
                <w:b/>
                <w:bCs/>
                <w:color w:val="000000"/>
                <w:shd w:val="clear" w:color="auto" w:fill="FFFFFF"/>
              </w:rPr>
            </w:pPr>
            <w:r>
              <w:rPr>
                <w:rFonts w:asciiTheme="majorHAnsi" w:hAnsiTheme="majorHAnsi" w:cstheme="majorHAnsi"/>
                <w:b/>
                <w:bCs/>
                <w:color w:val="000000"/>
                <w:shd w:val="clear" w:color="auto" w:fill="FFFFFF"/>
              </w:rPr>
              <w:t>Females</w:t>
            </w:r>
          </w:p>
        </w:tc>
        <w:tc>
          <w:tcPr>
            <w:tcW w:w="2334" w:type="dxa"/>
            <w:shd w:val="clear" w:color="auto" w:fill="E7E6E6" w:themeFill="background2"/>
            <w:vAlign w:val="center"/>
          </w:tcPr>
          <w:p w14:paraId="11E133C6" w14:textId="5B3C1848" w:rsidR="000B4A99" w:rsidRPr="000B4A99" w:rsidRDefault="000B4A99" w:rsidP="000B4A99">
            <w:pPr>
              <w:jc w:val="center"/>
              <w:rPr>
                <w:rFonts w:asciiTheme="majorHAnsi" w:hAnsiTheme="majorHAnsi" w:cstheme="majorHAnsi"/>
                <w:b/>
                <w:bCs/>
                <w:color w:val="000000"/>
                <w:shd w:val="clear" w:color="auto" w:fill="FFFFFF"/>
              </w:rPr>
            </w:pPr>
            <w:r>
              <w:rPr>
                <w:rFonts w:asciiTheme="majorHAnsi" w:hAnsiTheme="majorHAnsi" w:cstheme="majorHAnsi"/>
                <w:b/>
                <w:bCs/>
                <w:color w:val="000000"/>
                <w:shd w:val="clear" w:color="auto" w:fill="FFFFFF"/>
              </w:rPr>
              <w:t>Both sexes</w:t>
            </w:r>
          </w:p>
        </w:tc>
      </w:tr>
      <w:tr w:rsidR="000B4A99" w14:paraId="0B60914A" w14:textId="078BEFB3" w:rsidTr="000B4A99">
        <w:trPr>
          <w:trHeight w:val="432"/>
          <w:jc w:val="center"/>
        </w:trPr>
        <w:tc>
          <w:tcPr>
            <w:tcW w:w="2347" w:type="dxa"/>
            <w:vAlign w:val="center"/>
          </w:tcPr>
          <w:p w14:paraId="7B84554D" w14:textId="77777777" w:rsidR="000B4A99" w:rsidRPr="000B4A99"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Intervention</w:t>
            </w:r>
          </w:p>
        </w:tc>
        <w:tc>
          <w:tcPr>
            <w:tcW w:w="2335" w:type="dxa"/>
            <w:vAlign w:val="center"/>
          </w:tcPr>
          <w:p w14:paraId="6CBC3595" w14:textId="2768E04A"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sidR="00A920FE">
              <w:rPr>
                <w:rFonts w:asciiTheme="majorHAnsi" w:hAnsiTheme="majorHAnsi" w:cstheme="majorHAnsi"/>
                <w:color w:val="000000"/>
                <w:shd w:val="clear" w:color="auto" w:fill="FFFFFF"/>
              </w:rPr>
              <w:t>110</w:t>
            </w:r>
            <w:r w:rsidRPr="000B4A99">
              <w:rPr>
                <w:rFonts w:asciiTheme="majorHAnsi" w:hAnsiTheme="majorHAnsi" w:cstheme="majorHAnsi"/>
                <w:color w:val="000000"/>
                <w:shd w:val="clear" w:color="auto" w:fill="FFFFFF"/>
              </w:rPr>
              <w:t xml:space="preserve"> billion</w:t>
            </w:r>
          </w:p>
        </w:tc>
        <w:tc>
          <w:tcPr>
            <w:tcW w:w="2334" w:type="dxa"/>
            <w:vAlign w:val="center"/>
          </w:tcPr>
          <w:p w14:paraId="42374C6F" w14:textId="6158512F"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sidR="00A920FE">
              <w:rPr>
                <w:rFonts w:asciiTheme="majorHAnsi" w:hAnsiTheme="majorHAnsi" w:cstheme="majorHAnsi"/>
                <w:color w:val="000000"/>
                <w:shd w:val="clear" w:color="auto" w:fill="FFFFFF"/>
              </w:rPr>
              <w:t>54</w:t>
            </w:r>
            <w:r w:rsidRPr="000B4A99">
              <w:rPr>
                <w:rFonts w:asciiTheme="majorHAnsi" w:hAnsiTheme="majorHAnsi" w:cstheme="majorHAnsi"/>
                <w:color w:val="000000"/>
                <w:shd w:val="clear" w:color="auto" w:fill="FFFFFF"/>
              </w:rPr>
              <w:t xml:space="preserve"> billion</w:t>
            </w:r>
          </w:p>
        </w:tc>
        <w:tc>
          <w:tcPr>
            <w:tcW w:w="2334" w:type="dxa"/>
            <w:vAlign w:val="center"/>
          </w:tcPr>
          <w:p w14:paraId="1E77656B" w14:textId="2F428EC0"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$160 billion</w:t>
            </w:r>
          </w:p>
        </w:tc>
      </w:tr>
      <w:tr w:rsidR="000B4A99" w14:paraId="29455B1E" w14:textId="657A86F8" w:rsidTr="000B4A99">
        <w:trPr>
          <w:trHeight w:val="432"/>
          <w:jc w:val="center"/>
        </w:trPr>
        <w:tc>
          <w:tcPr>
            <w:tcW w:w="2347" w:type="dxa"/>
            <w:vAlign w:val="center"/>
          </w:tcPr>
          <w:p w14:paraId="12B2769D" w14:textId="77777777" w:rsidR="000B4A99" w:rsidRPr="000B4A99"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Ideal</w:t>
            </w:r>
          </w:p>
        </w:tc>
        <w:tc>
          <w:tcPr>
            <w:tcW w:w="2335" w:type="dxa"/>
            <w:vAlign w:val="center"/>
          </w:tcPr>
          <w:p w14:paraId="30C24E5F" w14:textId="4A9996AF"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sidR="00A920FE">
              <w:rPr>
                <w:rFonts w:asciiTheme="majorHAnsi" w:hAnsiTheme="majorHAnsi" w:cstheme="majorHAnsi"/>
                <w:color w:val="000000"/>
                <w:shd w:val="clear" w:color="auto" w:fill="FFFFFF"/>
              </w:rPr>
              <w:t>190</w:t>
            </w:r>
            <w:r w:rsidRPr="000B4A99">
              <w:rPr>
                <w:rFonts w:asciiTheme="majorHAnsi" w:hAnsiTheme="majorHAnsi" w:cstheme="majorHAnsi"/>
                <w:color w:val="000000"/>
                <w:shd w:val="clear" w:color="auto" w:fill="FFFFFF"/>
              </w:rPr>
              <w:t xml:space="preserve"> billion</w:t>
            </w:r>
          </w:p>
        </w:tc>
        <w:tc>
          <w:tcPr>
            <w:tcW w:w="2334" w:type="dxa"/>
            <w:vAlign w:val="center"/>
          </w:tcPr>
          <w:p w14:paraId="581FA74B" w14:textId="79D70595"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sidR="00A920FE">
              <w:rPr>
                <w:rFonts w:asciiTheme="majorHAnsi" w:hAnsiTheme="majorHAnsi" w:cstheme="majorHAnsi"/>
                <w:color w:val="000000"/>
                <w:shd w:val="clear" w:color="auto" w:fill="FFFFFF"/>
              </w:rPr>
              <w:t>87</w:t>
            </w:r>
            <w:r w:rsidRPr="000B4A99">
              <w:rPr>
                <w:rFonts w:asciiTheme="majorHAnsi" w:hAnsiTheme="majorHAnsi" w:cstheme="majorHAnsi"/>
                <w:color w:val="000000"/>
                <w:shd w:val="clear" w:color="auto" w:fill="FFFFFF"/>
              </w:rPr>
              <w:t xml:space="preserve"> billion</w:t>
            </w:r>
          </w:p>
        </w:tc>
        <w:tc>
          <w:tcPr>
            <w:tcW w:w="2334" w:type="dxa"/>
            <w:vAlign w:val="center"/>
          </w:tcPr>
          <w:p w14:paraId="2898D4C7" w14:textId="276B2A20"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$270 billion</w:t>
            </w:r>
          </w:p>
        </w:tc>
      </w:tr>
    </w:tbl>
    <w:p w14:paraId="248E3955" w14:textId="77C89B07" w:rsidR="000B4A99" w:rsidRP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Note: costs are given in 2020 United States dollars.</w:t>
      </w:r>
    </w:p>
    <w:p w14:paraId="2CBAC8B2" w14:textId="77777777" w:rsidR="000B4A99" w:rsidRPr="000B4A99" w:rsidRDefault="000B4A99" w:rsidP="000B4A99"/>
    <w:p w14:paraId="01F02C97" w14:textId="65B273DE" w:rsidR="00202FA5" w:rsidRPr="00D55128" w:rsidRDefault="00485089" w:rsidP="00AB64AE">
      <w:pPr>
        <w:pStyle w:val="Heading1"/>
      </w:pPr>
      <w:bookmarkStart w:id="10" w:name="_Toc87979429"/>
      <w:r>
        <w:t>DISCUSSION</w:t>
      </w:r>
      <w:bookmarkEnd w:id="10"/>
    </w:p>
    <w:p w14:paraId="15E73876" w14:textId="6517F844" w:rsidR="00202FA5" w:rsidRDefault="00202FA5"/>
    <w:p w14:paraId="356DA5FF" w14:textId="11E4B1D1" w:rsidR="00485089" w:rsidRDefault="000B4A99" w:rsidP="00485089">
      <w:pPr>
        <w:pStyle w:val="Heading2"/>
      </w:pPr>
      <w:r>
        <w:t>INTERPRETATION OF FINDINGS</w:t>
      </w:r>
    </w:p>
    <w:p w14:paraId="680E1A64" w14:textId="6F716B0F" w:rsidR="00485089" w:rsidRDefault="00485089" w:rsidP="00485089"/>
    <w:p w14:paraId="125682EB" w14:textId="275732DA"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CVD/DM major story – tx cost savings</w:t>
      </w:r>
    </w:p>
    <w:p w14:paraId="1E91CCEA" w14:textId="5A6EF5FD" w:rsidR="000B4A99" w:rsidRDefault="000B4A99" w:rsidP="00485089">
      <w:pPr>
        <w:rPr>
          <w:rFonts w:asciiTheme="majorHAnsi" w:hAnsiTheme="majorHAnsi" w:cstheme="majorHAnsi"/>
          <w:color w:val="000000"/>
          <w:shd w:val="clear" w:color="auto" w:fill="FFFFFF"/>
        </w:rPr>
      </w:pPr>
    </w:p>
    <w:p w14:paraId="6DDFD89A" w14:textId="4CA2443A"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Obesity has other effects not linked to PA, eg colon CA – suggests diet targets eg SSB, low F&amp;V, etc also impt.</w:t>
      </w:r>
    </w:p>
    <w:p w14:paraId="2F099114" w14:textId="1D0F8642" w:rsidR="000B4A99" w:rsidRDefault="000B4A99" w:rsidP="00485089">
      <w:pPr>
        <w:rPr>
          <w:rFonts w:asciiTheme="majorHAnsi" w:hAnsiTheme="majorHAnsi" w:cstheme="majorHAnsi"/>
          <w:color w:val="000000"/>
          <w:shd w:val="clear" w:color="auto" w:fill="FFFFFF"/>
        </w:rPr>
      </w:pPr>
    </w:p>
    <w:p w14:paraId="779E4B38" w14:textId="7447CE65"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Challenge is in intervention design/implementation</w:t>
      </w:r>
    </w:p>
    <w:p w14:paraId="7D2F423D" w14:textId="77777777" w:rsidR="00485089" w:rsidRDefault="00485089" w:rsidP="00485089"/>
    <w:p w14:paraId="79CE436C" w14:textId="2D639FB6" w:rsidR="00485089" w:rsidRDefault="00485089" w:rsidP="00485089">
      <w:pPr>
        <w:pStyle w:val="Heading2"/>
      </w:pPr>
      <w:bookmarkStart w:id="11" w:name="_Toc87979432"/>
      <w:r>
        <w:t>LIMITATIONS AND FUTURE DIRECTIONS</w:t>
      </w:r>
      <w:bookmarkEnd w:id="11"/>
    </w:p>
    <w:p w14:paraId="4064E5BC" w14:textId="77777777" w:rsidR="00485089" w:rsidRPr="00485089" w:rsidRDefault="00485089" w:rsidP="00485089"/>
    <w:p w14:paraId="30020B74" w14:textId="7CF20A37" w:rsidR="00485089" w:rsidRDefault="00485089">
      <w:r w:rsidRPr="00485089">
        <w:rPr>
          <w:rFonts w:asciiTheme="majorHAnsi" w:hAnsiTheme="majorHAnsi" w:cstheme="majorHAnsi"/>
          <w:color w:val="000000"/>
          <w:shd w:val="clear" w:color="auto" w:fill="FFFFFF"/>
        </w:rPr>
        <w:t xml:space="preserve">This </w:t>
      </w:r>
      <w:r>
        <w:rPr>
          <w:rFonts w:asciiTheme="majorHAnsi" w:hAnsiTheme="majorHAnsi" w:cstheme="majorHAnsi"/>
          <w:color w:val="000000"/>
          <w:shd w:val="clear" w:color="auto" w:fill="FFFFFF"/>
        </w:rPr>
        <w:t>section will detail the limitations of the chapter’s analyses and outline areas for future research and data collection to improve the estimates.</w:t>
      </w:r>
    </w:p>
    <w:p w14:paraId="675E2C06" w14:textId="77777777" w:rsidR="00485089" w:rsidRDefault="00485089"/>
    <w:p w14:paraId="184A122D" w14:textId="77777777" w:rsidR="00485089" w:rsidRPr="00D55128" w:rsidRDefault="00485089" w:rsidP="00485089">
      <w:pPr>
        <w:pStyle w:val="Heading1"/>
      </w:pPr>
      <w:bookmarkStart w:id="12" w:name="_Toc87979433"/>
      <w:r w:rsidRPr="00D55128">
        <w:t>REFERENCES</w:t>
      </w:r>
      <w:bookmarkEnd w:id="12"/>
    </w:p>
    <w:p w14:paraId="347C1BFA" w14:textId="6CA7FF58" w:rsidR="00485089" w:rsidRDefault="00485089"/>
    <w:p w14:paraId="03FBB940" w14:textId="598FA28C" w:rsidR="00485089" w:rsidRDefault="00485089">
      <w:r>
        <w:rPr>
          <w:rFonts w:asciiTheme="majorHAnsi" w:hAnsiTheme="majorHAnsi" w:cstheme="majorHAnsi"/>
          <w:color w:val="000000"/>
          <w:shd w:val="clear" w:color="auto" w:fill="FFFFFF"/>
        </w:rPr>
        <w:t>(To be added)</w:t>
      </w:r>
    </w:p>
    <w:sectPr w:rsidR="00485089" w:rsidSect="001142DC">
      <w:headerReference w:type="first" r:id="rId1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avid Watkins" w:date="2022-05-07T02:52:00Z" w:initials="DW">
    <w:p w14:paraId="57C1D1F4" w14:textId="2423806B" w:rsidR="00F13DCD" w:rsidRDefault="00F13DCD">
      <w:pPr>
        <w:pStyle w:val="CommentText"/>
      </w:pPr>
      <w:r>
        <w:rPr>
          <w:rStyle w:val="CommentReference"/>
        </w:rPr>
        <w:annotationRef/>
      </w:r>
      <w:r>
        <w:t>Sarah, which studies you looked at mentioned Sweden?</w:t>
      </w:r>
    </w:p>
  </w:comment>
  <w:comment w:id="5" w:author="Sarah Pickersgill" w:date="2022-05-09T09:55:00Z" w:initials="SP">
    <w:p w14:paraId="46377AED" w14:textId="5973A718" w:rsidR="00F062BD" w:rsidRPr="00F062BD" w:rsidRDefault="00F062BD" w:rsidP="00F062BD">
      <w:pPr>
        <w:rPr>
          <w:rFonts w:ascii="Calibri" w:eastAsia="Times New Roman" w:hAnsi="Calibri" w:cs="Calibri"/>
          <w:color w:val="000000"/>
          <w:sz w:val="22"/>
          <w:szCs w:val="22"/>
        </w:rPr>
      </w:pPr>
      <w:r>
        <w:rPr>
          <w:rStyle w:val="CommentReference"/>
        </w:rPr>
        <w:annotationRef/>
      </w:r>
      <w:r w:rsidRPr="00F062BD">
        <w:rPr>
          <w:rFonts w:ascii="Calibri" w:eastAsia="Times New Roman" w:hAnsi="Calibri" w:cs="Calibri"/>
          <w:color w:val="000000"/>
          <w:sz w:val="22"/>
          <w:szCs w:val="22"/>
        </w:rPr>
        <w:t>https://www.ncbi.nlm.nih.gov/pmc/articles/PMC2674408/</w:t>
      </w:r>
    </w:p>
    <w:p w14:paraId="1A291137" w14:textId="77777777" w:rsidR="00F062BD" w:rsidRDefault="00F062BD">
      <w:pPr>
        <w:pStyle w:val="CommentText"/>
      </w:pPr>
    </w:p>
    <w:p w14:paraId="3CF182E3" w14:textId="77777777" w:rsidR="00F062BD" w:rsidRPr="00F062BD" w:rsidRDefault="00F062BD" w:rsidP="00F062BD">
      <w:pPr>
        <w:rPr>
          <w:rFonts w:ascii="Calibri" w:eastAsia="Times New Roman" w:hAnsi="Calibri" w:cs="Calibri"/>
          <w:color w:val="000000"/>
          <w:sz w:val="22"/>
          <w:szCs w:val="22"/>
        </w:rPr>
      </w:pPr>
      <w:r w:rsidRPr="00F062BD">
        <w:rPr>
          <w:rFonts w:ascii="Calibri" w:eastAsia="Times New Roman" w:hAnsi="Calibri" w:cs="Calibri"/>
          <w:color w:val="000000"/>
          <w:sz w:val="22"/>
          <w:szCs w:val="22"/>
        </w:rPr>
        <w:t>https://academic.oup.com/eurpub/article/31/4/840/6277121</w:t>
      </w:r>
    </w:p>
    <w:p w14:paraId="1B6D3C19" w14:textId="77777777" w:rsidR="00F062BD" w:rsidRDefault="00F062BD">
      <w:pPr>
        <w:pStyle w:val="CommentText"/>
      </w:pPr>
    </w:p>
    <w:p w14:paraId="594DB168" w14:textId="3486335D" w:rsidR="00F062BD" w:rsidRDefault="00F062BD">
      <w:pPr>
        <w:pStyle w:val="CommentText"/>
      </w:pPr>
    </w:p>
  </w:comment>
  <w:comment w:id="7" w:author="Sarah Pickersgill" w:date="2022-05-09T10:02:00Z" w:initials="SP">
    <w:p w14:paraId="7EFC6407" w14:textId="1068247C" w:rsidR="00DB2F09" w:rsidRDefault="00DB2F09">
      <w:pPr>
        <w:pStyle w:val="CommentText"/>
      </w:pPr>
      <w:r>
        <w:rPr>
          <w:rStyle w:val="CommentReference"/>
        </w:rPr>
        <w:annotationRef/>
      </w:r>
      <w:r>
        <w:t>repeated from above?</w:t>
      </w:r>
    </w:p>
  </w:comment>
  <w:comment w:id="8" w:author="David Watkins" w:date="2022-05-07T13:44:00Z" w:initials="DW">
    <w:p w14:paraId="469B8FE0" w14:textId="67665022" w:rsidR="000B4A99" w:rsidRDefault="000B4A99">
      <w:pPr>
        <w:pStyle w:val="CommentText"/>
      </w:pPr>
      <w:r>
        <w:rPr>
          <w:rStyle w:val="CommentReference"/>
        </w:rPr>
        <w:annotationRef/>
      </w:r>
      <w:r>
        <w:t>Sarah – can we drop the # on the y axis title and report deaths in thousands (eg, scale is 0 to 200 and title says “cumulative deaths avoided, thousands”)?</w:t>
      </w:r>
    </w:p>
  </w:comment>
  <w:comment w:id="9" w:author="David Watkins" w:date="2022-05-07T13:45:00Z" w:initials="DW">
    <w:p w14:paraId="24B6DDF2" w14:textId="1113C2F4" w:rsidR="000B4A99" w:rsidRDefault="000B4A99">
      <w:pPr>
        <w:pStyle w:val="CommentText"/>
      </w:pPr>
      <w:r>
        <w:rPr>
          <w:rStyle w:val="CommentReference"/>
        </w:rPr>
        <w:annotationRef/>
      </w:r>
      <w:r>
        <w:t>Sarah – can we drop the # on the y axis title and report DALYs in millions (eg, scale is 0 to 6 and title says “cumulative DALYs avoided, millions”)?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C1D1F4" w15:done="0"/>
  <w15:commentEx w15:paraId="594DB168" w15:paraIdParent="57C1D1F4" w15:done="0"/>
  <w15:commentEx w15:paraId="7EFC6407" w15:done="0"/>
  <w15:commentEx w15:paraId="469B8FE0" w15:done="1"/>
  <w15:commentEx w15:paraId="24B6DDF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0DC01" w16cex:dateUtc="2022-05-07T09:52:00Z"/>
  <w16cex:commentExtensible w16cex:durableId="26236383" w16cex:dateUtc="2022-05-09T16:55:00Z"/>
  <w16cex:commentExtensible w16cex:durableId="2623652C" w16cex:dateUtc="2022-05-09T17:02:00Z"/>
  <w16cex:commentExtensible w16cex:durableId="262174E2" w16cex:dateUtc="2022-05-07T20:44:00Z"/>
  <w16cex:commentExtensible w16cex:durableId="262174FD" w16cex:dateUtc="2022-05-07T2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C1D1F4" w16cid:durableId="2620DC01"/>
  <w16cid:commentId w16cid:paraId="594DB168" w16cid:durableId="26236383"/>
  <w16cid:commentId w16cid:paraId="7EFC6407" w16cid:durableId="2623652C"/>
  <w16cid:commentId w16cid:paraId="469B8FE0" w16cid:durableId="262174E2"/>
  <w16cid:commentId w16cid:paraId="24B6DDF2" w16cid:durableId="262174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FBC81" w14:textId="77777777" w:rsidR="00650220" w:rsidRDefault="00650220" w:rsidP="001142DC">
      <w:r>
        <w:separator/>
      </w:r>
    </w:p>
  </w:endnote>
  <w:endnote w:type="continuationSeparator" w:id="0">
    <w:p w14:paraId="6F4C751D" w14:textId="77777777" w:rsidR="00650220" w:rsidRDefault="00650220" w:rsidP="00114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CenMT-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BC22F" w14:textId="77777777" w:rsidR="00650220" w:rsidRDefault="00650220" w:rsidP="001142DC">
      <w:r>
        <w:separator/>
      </w:r>
    </w:p>
  </w:footnote>
  <w:footnote w:type="continuationSeparator" w:id="0">
    <w:p w14:paraId="20BDCDC8" w14:textId="77777777" w:rsidR="00650220" w:rsidRDefault="00650220" w:rsidP="00114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58FE" w14:textId="77777777" w:rsidR="001142DC" w:rsidRDefault="001142DC" w:rsidP="001142DC">
    <w:pPr>
      <w:pStyle w:val="Header"/>
    </w:pPr>
    <w:r w:rsidRPr="007E6EA8">
      <w:rPr>
        <w:noProof/>
      </w:rPr>
      <w:drawing>
        <wp:anchor distT="0" distB="0" distL="114300" distR="114300" simplePos="0" relativeHeight="251659264" behindDoc="1" locked="0" layoutInCell="1" allowOverlap="1" wp14:anchorId="6977F85D" wp14:editId="3A7FFDCC">
          <wp:simplePos x="0" y="0"/>
          <wp:positionH relativeFrom="column">
            <wp:posOffset>62230</wp:posOffset>
          </wp:positionH>
          <wp:positionV relativeFrom="paragraph">
            <wp:posOffset>230895</wp:posOffset>
          </wp:positionV>
          <wp:extent cx="1987550" cy="401320"/>
          <wp:effectExtent l="0" t="0" r="0" b="0"/>
          <wp:wrapTight wrapText="bothSides">
            <wp:wrapPolygon edited="0">
              <wp:start x="0" y="0"/>
              <wp:lineTo x="0" y="20506"/>
              <wp:lineTo x="21324" y="20506"/>
              <wp:lineTo x="21324" y="0"/>
              <wp:lineTo x="0" y="0"/>
            </wp:wrapPolygon>
          </wp:wrapTight>
          <wp:docPr id="18" name="Picture 18" descr="WBG-HealthNutPop-Horizontal-RGB-web">
            <a:extLst xmlns:a="http://schemas.openxmlformats.org/drawingml/2006/main">
              <a:ext uri="{FF2B5EF4-FFF2-40B4-BE49-F238E27FC236}">
                <a16:creationId xmlns:a16="http://schemas.microsoft.com/office/drawing/2014/main" id="{AAFCAA59-5BD5-44EA-B7A9-19F97EE346BD}"/>
              </a:ext>
            </a:extLst>
          </wp:docPr>
          <wp:cNvGraphicFramePr/>
          <a:graphic xmlns:a="http://schemas.openxmlformats.org/drawingml/2006/main">
            <a:graphicData uri="http://schemas.openxmlformats.org/drawingml/2006/picture">
              <pic:pic xmlns:pic="http://schemas.openxmlformats.org/drawingml/2006/picture">
                <pic:nvPicPr>
                  <pic:cNvPr id="14" name="Picture 13" descr="WBG-HealthNutPop-Horizontal-RGB-web">
                    <a:extLst>
                      <a:ext uri="{FF2B5EF4-FFF2-40B4-BE49-F238E27FC236}">
                        <a16:creationId xmlns:a16="http://schemas.microsoft.com/office/drawing/2014/main" id="{AAFCAA59-5BD5-44EA-B7A9-19F97EE346BD}"/>
                      </a:ext>
                    </a:extLst>
                  </pic:cNvPr>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755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DEB">
      <w:rPr>
        <w:noProof/>
      </w:rPr>
      <w:drawing>
        <wp:anchor distT="0" distB="0" distL="114300" distR="114300" simplePos="0" relativeHeight="251660288" behindDoc="1" locked="0" layoutInCell="1" allowOverlap="1" wp14:anchorId="5B38582B" wp14:editId="1B9B5A64">
          <wp:simplePos x="0" y="0"/>
          <wp:positionH relativeFrom="margin">
            <wp:align>right</wp:align>
          </wp:positionH>
          <wp:positionV relativeFrom="paragraph">
            <wp:posOffset>-98425</wp:posOffset>
          </wp:positionV>
          <wp:extent cx="1976120" cy="1080135"/>
          <wp:effectExtent l="0" t="0" r="5080" b="5715"/>
          <wp:wrapTight wrapText="bothSides">
            <wp:wrapPolygon edited="0">
              <wp:start x="0" y="0"/>
              <wp:lineTo x="0" y="21333"/>
              <wp:lineTo x="21447" y="21333"/>
              <wp:lineTo x="21447" y="0"/>
              <wp:lineTo x="0" y="0"/>
            </wp:wrapPolygon>
          </wp:wrapTight>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company name&#10;&#10;Description automatically generated"/>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24114" t="16756" r="24047" b="17103"/>
                  <a:stretch/>
                </pic:blipFill>
                <pic:spPr bwMode="auto">
                  <a:xfrm>
                    <a:off x="0" y="0"/>
                    <a:ext cx="1976120" cy="108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EE79A" w14:textId="40639AF4" w:rsidR="001142DC" w:rsidRDefault="001142DC">
    <w:pPr>
      <w:pStyle w:val="Header"/>
    </w:pPr>
  </w:p>
  <w:p w14:paraId="483C4AF2" w14:textId="4C140A9E" w:rsidR="001142DC" w:rsidRDefault="001142DC">
    <w:pPr>
      <w:pStyle w:val="Header"/>
    </w:pPr>
  </w:p>
  <w:p w14:paraId="37E82E09" w14:textId="613AD28E" w:rsidR="001142DC" w:rsidRDefault="001142DC">
    <w:pPr>
      <w:pStyle w:val="Header"/>
    </w:pPr>
  </w:p>
  <w:p w14:paraId="28AC6FC6" w14:textId="7A48BEC4" w:rsidR="001142DC" w:rsidRDefault="001142DC">
    <w:pPr>
      <w:pStyle w:val="Header"/>
    </w:pPr>
  </w:p>
  <w:p w14:paraId="53CB5C1D" w14:textId="3B99A891" w:rsidR="001142DC" w:rsidRDefault="001142DC">
    <w:pPr>
      <w:pStyle w:val="Header"/>
    </w:pPr>
  </w:p>
  <w:p w14:paraId="10E488F6" w14:textId="2A670761" w:rsidR="001142DC" w:rsidRDefault="001142DC">
    <w:pPr>
      <w:pStyle w:val="Header"/>
    </w:pPr>
  </w:p>
  <w:p w14:paraId="4D92EF0D" w14:textId="18E9A542" w:rsidR="001142DC" w:rsidRDefault="001142DC">
    <w:pPr>
      <w:pStyle w:val="Header"/>
    </w:pPr>
  </w:p>
  <w:p w14:paraId="56759F28" w14:textId="77777777" w:rsidR="001142DC" w:rsidRDefault="00114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D4BAA"/>
    <w:multiLevelType w:val="hybridMultilevel"/>
    <w:tmpl w:val="ECE46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45908"/>
    <w:multiLevelType w:val="hybridMultilevel"/>
    <w:tmpl w:val="4F726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30886"/>
    <w:multiLevelType w:val="hybridMultilevel"/>
    <w:tmpl w:val="E8524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766F8"/>
    <w:multiLevelType w:val="hybridMultilevel"/>
    <w:tmpl w:val="81CC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93CCF"/>
    <w:multiLevelType w:val="hybridMultilevel"/>
    <w:tmpl w:val="3432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204BB"/>
    <w:multiLevelType w:val="hybridMultilevel"/>
    <w:tmpl w:val="71A43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FE2013"/>
    <w:multiLevelType w:val="hybridMultilevel"/>
    <w:tmpl w:val="4BC2DBD4"/>
    <w:lvl w:ilvl="0" w:tplc="5B8A1C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47421"/>
    <w:multiLevelType w:val="hybridMultilevel"/>
    <w:tmpl w:val="B07E601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15:restartNumberingAfterBreak="0">
    <w:nsid w:val="42A50223"/>
    <w:multiLevelType w:val="multilevel"/>
    <w:tmpl w:val="BDA8599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622E1A"/>
    <w:multiLevelType w:val="hybridMultilevel"/>
    <w:tmpl w:val="F1E68648"/>
    <w:lvl w:ilvl="0" w:tplc="68AABC5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211F3"/>
    <w:multiLevelType w:val="hybridMultilevel"/>
    <w:tmpl w:val="73F28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BC684B"/>
    <w:multiLevelType w:val="multilevel"/>
    <w:tmpl w:val="9A289A1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E96B1C"/>
    <w:multiLevelType w:val="hybridMultilevel"/>
    <w:tmpl w:val="B4186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4E02F5"/>
    <w:multiLevelType w:val="multilevel"/>
    <w:tmpl w:val="04090025"/>
    <w:lvl w:ilvl="0">
      <w:start w:val="1"/>
      <w:numFmt w:val="decimal"/>
      <w:pStyle w:val="Heading1"/>
      <w:lvlText w:val="%1"/>
      <w:lvlJc w:val="left"/>
      <w:pPr>
        <w:ind w:left="16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5997AD0"/>
    <w:multiLevelType w:val="hybridMultilevel"/>
    <w:tmpl w:val="385C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1219A"/>
    <w:multiLevelType w:val="multilevel"/>
    <w:tmpl w:val="5FA6FAB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F11972"/>
    <w:multiLevelType w:val="multilevel"/>
    <w:tmpl w:val="28B62E9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849674">
    <w:abstractNumId w:val="11"/>
  </w:num>
  <w:num w:numId="2" w16cid:durableId="1456287388">
    <w:abstractNumId w:val="11"/>
  </w:num>
  <w:num w:numId="3" w16cid:durableId="1497571124">
    <w:abstractNumId w:val="0"/>
  </w:num>
  <w:num w:numId="4" w16cid:durableId="30232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85663645">
    <w:abstractNumId w:val="15"/>
  </w:num>
  <w:num w:numId="6" w16cid:durableId="1231964562">
    <w:abstractNumId w:val="8"/>
  </w:num>
  <w:num w:numId="7" w16cid:durableId="1821457352">
    <w:abstractNumId w:val="16"/>
  </w:num>
  <w:num w:numId="8" w16cid:durableId="185412301">
    <w:abstractNumId w:val="13"/>
  </w:num>
  <w:num w:numId="9" w16cid:durableId="729157788">
    <w:abstractNumId w:val="4"/>
  </w:num>
  <w:num w:numId="10" w16cid:durableId="1681856711">
    <w:abstractNumId w:val="7"/>
  </w:num>
  <w:num w:numId="11" w16cid:durableId="96562553">
    <w:abstractNumId w:val="12"/>
  </w:num>
  <w:num w:numId="12" w16cid:durableId="1360012281">
    <w:abstractNumId w:val="1"/>
  </w:num>
  <w:num w:numId="13" w16cid:durableId="264969711">
    <w:abstractNumId w:val="5"/>
  </w:num>
  <w:num w:numId="14" w16cid:durableId="689836028">
    <w:abstractNumId w:val="3"/>
  </w:num>
  <w:num w:numId="15" w16cid:durableId="1180042233">
    <w:abstractNumId w:val="10"/>
  </w:num>
  <w:num w:numId="16" w16cid:durableId="575824222">
    <w:abstractNumId w:val="6"/>
  </w:num>
  <w:num w:numId="17" w16cid:durableId="504855910">
    <w:abstractNumId w:val="9"/>
  </w:num>
  <w:num w:numId="18" w16cid:durableId="1058823211">
    <w:abstractNumId w:val="2"/>
  </w:num>
  <w:num w:numId="19" w16cid:durableId="16687521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Watkins">
    <w15:presenceInfo w15:providerId="AD" w15:userId="S::davidaw@uw.edu::9fd73933-3cc6-431a-8975-881b9eededb7"/>
  </w15:person>
  <w15:person w15:author="Sarah Pickersgill">
    <w15:presenceInfo w15:providerId="Windows Live" w15:userId="ea75028ce5b3c0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7F0E26"/>
    <w:rsid w:val="000316B5"/>
    <w:rsid w:val="000B4A99"/>
    <w:rsid w:val="000D6AB1"/>
    <w:rsid w:val="000E56BB"/>
    <w:rsid w:val="000F2550"/>
    <w:rsid w:val="001142DC"/>
    <w:rsid w:val="001305D3"/>
    <w:rsid w:val="00154CEA"/>
    <w:rsid w:val="00157565"/>
    <w:rsid w:val="0017578C"/>
    <w:rsid w:val="001E31BA"/>
    <w:rsid w:val="00202A04"/>
    <w:rsid w:val="00202FA5"/>
    <w:rsid w:val="00226964"/>
    <w:rsid w:val="00272D6D"/>
    <w:rsid w:val="002868CB"/>
    <w:rsid w:val="002D42F5"/>
    <w:rsid w:val="002F0D9F"/>
    <w:rsid w:val="003204CC"/>
    <w:rsid w:val="00333CC0"/>
    <w:rsid w:val="00354709"/>
    <w:rsid w:val="00382E37"/>
    <w:rsid w:val="003C0A06"/>
    <w:rsid w:val="003D2238"/>
    <w:rsid w:val="003D4BC0"/>
    <w:rsid w:val="003E38B5"/>
    <w:rsid w:val="003F2447"/>
    <w:rsid w:val="003F342D"/>
    <w:rsid w:val="004216B4"/>
    <w:rsid w:val="00456DF0"/>
    <w:rsid w:val="004641DA"/>
    <w:rsid w:val="00485089"/>
    <w:rsid w:val="00494501"/>
    <w:rsid w:val="0049646A"/>
    <w:rsid w:val="004F2435"/>
    <w:rsid w:val="004F3D4F"/>
    <w:rsid w:val="00526AEF"/>
    <w:rsid w:val="0054441C"/>
    <w:rsid w:val="00574D4B"/>
    <w:rsid w:val="00585FC1"/>
    <w:rsid w:val="00596E3C"/>
    <w:rsid w:val="005B076B"/>
    <w:rsid w:val="00611932"/>
    <w:rsid w:val="00650220"/>
    <w:rsid w:val="00665229"/>
    <w:rsid w:val="006669D0"/>
    <w:rsid w:val="00692C98"/>
    <w:rsid w:val="006C1955"/>
    <w:rsid w:val="00722EEB"/>
    <w:rsid w:val="00723DBB"/>
    <w:rsid w:val="00752468"/>
    <w:rsid w:val="007B0F24"/>
    <w:rsid w:val="007B3D82"/>
    <w:rsid w:val="007C0D19"/>
    <w:rsid w:val="007F0E26"/>
    <w:rsid w:val="0083268B"/>
    <w:rsid w:val="008452A0"/>
    <w:rsid w:val="0086778C"/>
    <w:rsid w:val="00867864"/>
    <w:rsid w:val="00882DAD"/>
    <w:rsid w:val="0088345E"/>
    <w:rsid w:val="00897F4A"/>
    <w:rsid w:val="008C213C"/>
    <w:rsid w:val="008F54E6"/>
    <w:rsid w:val="009722CE"/>
    <w:rsid w:val="009A596E"/>
    <w:rsid w:val="009A7360"/>
    <w:rsid w:val="009B089B"/>
    <w:rsid w:val="009B198C"/>
    <w:rsid w:val="009B5509"/>
    <w:rsid w:val="009D029C"/>
    <w:rsid w:val="009F27BC"/>
    <w:rsid w:val="00A00AAA"/>
    <w:rsid w:val="00A00FA7"/>
    <w:rsid w:val="00A01E81"/>
    <w:rsid w:val="00A3278F"/>
    <w:rsid w:val="00A54CF3"/>
    <w:rsid w:val="00A63601"/>
    <w:rsid w:val="00A677F9"/>
    <w:rsid w:val="00A73BF3"/>
    <w:rsid w:val="00A73F42"/>
    <w:rsid w:val="00A920FE"/>
    <w:rsid w:val="00AB2131"/>
    <w:rsid w:val="00AB64AE"/>
    <w:rsid w:val="00AF5981"/>
    <w:rsid w:val="00B266D6"/>
    <w:rsid w:val="00B30FD8"/>
    <w:rsid w:val="00B47E58"/>
    <w:rsid w:val="00B56181"/>
    <w:rsid w:val="00B82B15"/>
    <w:rsid w:val="00C36413"/>
    <w:rsid w:val="00C544C7"/>
    <w:rsid w:val="00C71517"/>
    <w:rsid w:val="00C829A0"/>
    <w:rsid w:val="00C85038"/>
    <w:rsid w:val="00CA56A6"/>
    <w:rsid w:val="00D25F5D"/>
    <w:rsid w:val="00D47338"/>
    <w:rsid w:val="00D47346"/>
    <w:rsid w:val="00D6511A"/>
    <w:rsid w:val="00D67B9D"/>
    <w:rsid w:val="00D72F51"/>
    <w:rsid w:val="00D85B11"/>
    <w:rsid w:val="00DA0E69"/>
    <w:rsid w:val="00DB2F09"/>
    <w:rsid w:val="00DB5D92"/>
    <w:rsid w:val="00E108B2"/>
    <w:rsid w:val="00E50B54"/>
    <w:rsid w:val="00E75531"/>
    <w:rsid w:val="00E80D39"/>
    <w:rsid w:val="00E915A6"/>
    <w:rsid w:val="00EC1A66"/>
    <w:rsid w:val="00ED39FE"/>
    <w:rsid w:val="00ED3F56"/>
    <w:rsid w:val="00EE09BB"/>
    <w:rsid w:val="00F062BD"/>
    <w:rsid w:val="00F13DCD"/>
    <w:rsid w:val="00F207E2"/>
    <w:rsid w:val="00F23FAD"/>
    <w:rsid w:val="00F50A95"/>
    <w:rsid w:val="00F546C4"/>
    <w:rsid w:val="00F706DD"/>
    <w:rsid w:val="00FC4341"/>
    <w:rsid w:val="00FE75E9"/>
    <w:rsid w:val="00FF7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37DD2"/>
  <w15:chartTrackingRefBased/>
  <w15:docId w15:val="{8130AF51-85AA-1942-8AF1-1B4A28F83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E26"/>
    <w:rPr>
      <w:rFonts w:eastAsiaTheme="minorEastAsia"/>
    </w:rPr>
  </w:style>
  <w:style w:type="paragraph" w:styleId="Heading1">
    <w:name w:val="heading 1"/>
    <w:basedOn w:val="ListParagraph"/>
    <w:next w:val="Normal"/>
    <w:link w:val="Heading1Char"/>
    <w:uiPriority w:val="9"/>
    <w:qFormat/>
    <w:rsid w:val="001142DC"/>
    <w:pPr>
      <w:numPr>
        <w:numId w:val="8"/>
      </w:numPr>
      <w:ind w:left="432"/>
      <w:outlineLvl w:val="0"/>
    </w:pPr>
    <w:rPr>
      <w:rFonts w:asciiTheme="majorHAnsi" w:hAnsiTheme="majorHAnsi" w:cstheme="majorHAnsi"/>
      <w:b/>
      <w:bCs/>
      <w:color w:val="112B21"/>
    </w:rPr>
  </w:style>
  <w:style w:type="paragraph" w:styleId="Heading2">
    <w:name w:val="heading 2"/>
    <w:basedOn w:val="Heading1"/>
    <w:next w:val="Normal"/>
    <w:link w:val="Heading2Char"/>
    <w:uiPriority w:val="9"/>
    <w:unhideWhenUsed/>
    <w:qFormat/>
    <w:rsid w:val="001142DC"/>
    <w:pPr>
      <w:numPr>
        <w:ilvl w:val="1"/>
      </w:numPr>
      <w:outlineLvl w:val="1"/>
    </w:pPr>
  </w:style>
  <w:style w:type="paragraph" w:styleId="Heading3">
    <w:name w:val="heading 3"/>
    <w:basedOn w:val="Normal"/>
    <w:next w:val="Normal"/>
    <w:link w:val="Heading3Char"/>
    <w:uiPriority w:val="9"/>
    <w:unhideWhenUsed/>
    <w:qFormat/>
    <w:rsid w:val="00202FA5"/>
    <w:pPr>
      <w:numPr>
        <w:ilvl w:val="2"/>
        <w:numId w:val="8"/>
      </w:numPr>
      <w:outlineLvl w:val="2"/>
    </w:pPr>
  </w:style>
  <w:style w:type="paragraph" w:styleId="Heading4">
    <w:name w:val="heading 4"/>
    <w:basedOn w:val="Normal"/>
    <w:next w:val="Normal"/>
    <w:link w:val="Heading4Char"/>
    <w:uiPriority w:val="9"/>
    <w:unhideWhenUsed/>
    <w:qFormat/>
    <w:rsid w:val="00202FA5"/>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2FA5"/>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2FA5"/>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2FA5"/>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2FA5"/>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2FA5"/>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FD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0FD8"/>
    <w:rPr>
      <w:rFonts w:ascii="Times New Roman" w:hAnsi="Times New Roman" w:cs="Times New Roman"/>
      <w:sz w:val="18"/>
      <w:szCs w:val="18"/>
    </w:rPr>
  </w:style>
  <w:style w:type="paragraph" w:customStyle="1" w:styleId="Heading3notinTOC">
    <w:name w:val="Heading 3 not in TOC"/>
    <w:basedOn w:val="Normal"/>
    <w:qFormat/>
    <w:rsid w:val="00A3278F"/>
    <w:pPr>
      <w:keepNext/>
      <w:keepLines/>
      <w:spacing w:before="40" w:after="120"/>
      <w:jc w:val="both"/>
      <w:outlineLvl w:val="2"/>
    </w:pPr>
    <w:rPr>
      <w:rFonts w:asciiTheme="majorHAnsi" w:eastAsia="Times New Roman" w:hAnsiTheme="majorHAnsi" w:cstheme="majorBidi"/>
      <w:color w:val="2F5496" w:themeColor="accent1" w:themeShade="BF"/>
      <w:sz w:val="26"/>
      <w:szCs w:val="26"/>
    </w:rPr>
  </w:style>
  <w:style w:type="paragraph" w:styleId="ListParagraph">
    <w:name w:val="List Paragraph"/>
    <w:basedOn w:val="Normal"/>
    <w:uiPriority w:val="34"/>
    <w:qFormat/>
    <w:rsid w:val="007F0E26"/>
    <w:pPr>
      <w:ind w:left="720"/>
      <w:contextualSpacing/>
    </w:pPr>
  </w:style>
  <w:style w:type="table" w:styleId="TableGrid">
    <w:name w:val="Table Grid"/>
    <w:basedOn w:val="TableNormal"/>
    <w:uiPriority w:val="39"/>
    <w:rsid w:val="007F0E26"/>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F0E26"/>
    <w:rPr>
      <w:rFonts w:ascii="TwCenMT-Regular" w:hAnsi="TwCenMT-Regular" w:hint="default"/>
      <w:b w:val="0"/>
      <w:bCs w:val="0"/>
      <w:i w:val="0"/>
      <w:iCs w:val="0"/>
      <w:color w:val="000000"/>
      <w:sz w:val="22"/>
      <w:szCs w:val="22"/>
    </w:rPr>
  </w:style>
  <w:style w:type="character" w:styleId="CommentReference">
    <w:name w:val="annotation reference"/>
    <w:basedOn w:val="DefaultParagraphFont"/>
    <w:uiPriority w:val="99"/>
    <w:semiHidden/>
    <w:unhideWhenUsed/>
    <w:rsid w:val="007F0E26"/>
    <w:rPr>
      <w:sz w:val="16"/>
      <w:szCs w:val="16"/>
    </w:rPr>
  </w:style>
  <w:style w:type="paragraph" w:styleId="CommentText">
    <w:name w:val="annotation text"/>
    <w:basedOn w:val="Normal"/>
    <w:link w:val="CommentTextChar"/>
    <w:uiPriority w:val="99"/>
    <w:unhideWhenUsed/>
    <w:rsid w:val="007F0E26"/>
    <w:rPr>
      <w:sz w:val="20"/>
      <w:szCs w:val="20"/>
    </w:rPr>
  </w:style>
  <w:style w:type="character" w:customStyle="1" w:styleId="CommentTextChar">
    <w:name w:val="Comment Text Char"/>
    <w:basedOn w:val="DefaultParagraphFont"/>
    <w:link w:val="CommentText"/>
    <w:uiPriority w:val="99"/>
    <w:rsid w:val="007F0E26"/>
    <w:rPr>
      <w:rFonts w:eastAsiaTheme="minorEastAsia"/>
      <w:sz w:val="20"/>
      <w:szCs w:val="20"/>
    </w:rPr>
  </w:style>
  <w:style w:type="character" w:customStyle="1" w:styleId="Heading1Char">
    <w:name w:val="Heading 1 Char"/>
    <w:basedOn w:val="DefaultParagraphFont"/>
    <w:link w:val="Heading1"/>
    <w:uiPriority w:val="9"/>
    <w:rsid w:val="001142DC"/>
    <w:rPr>
      <w:rFonts w:asciiTheme="majorHAnsi" w:eastAsiaTheme="minorEastAsia" w:hAnsiTheme="majorHAnsi" w:cstheme="majorHAnsi"/>
      <w:b/>
      <w:bCs/>
      <w:color w:val="112B21"/>
    </w:rPr>
  </w:style>
  <w:style w:type="character" w:customStyle="1" w:styleId="Heading2Char">
    <w:name w:val="Heading 2 Char"/>
    <w:basedOn w:val="DefaultParagraphFont"/>
    <w:link w:val="Heading2"/>
    <w:uiPriority w:val="9"/>
    <w:rsid w:val="001142DC"/>
    <w:rPr>
      <w:rFonts w:asciiTheme="majorHAnsi" w:eastAsiaTheme="minorEastAsia" w:hAnsiTheme="majorHAnsi" w:cstheme="majorHAnsi"/>
      <w:b/>
      <w:bCs/>
      <w:color w:val="112B21"/>
    </w:rPr>
  </w:style>
  <w:style w:type="paragraph" w:styleId="Header">
    <w:name w:val="header"/>
    <w:basedOn w:val="Normal"/>
    <w:link w:val="HeaderChar"/>
    <w:uiPriority w:val="99"/>
    <w:unhideWhenUsed/>
    <w:rsid w:val="001142DC"/>
    <w:pPr>
      <w:tabs>
        <w:tab w:val="center" w:pos="4680"/>
        <w:tab w:val="right" w:pos="9360"/>
      </w:tabs>
    </w:pPr>
  </w:style>
  <w:style w:type="character" w:customStyle="1" w:styleId="HeaderChar">
    <w:name w:val="Header Char"/>
    <w:basedOn w:val="DefaultParagraphFont"/>
    <w:link w:val="Header"/>
    <w:uiPriority w:val="99"/>
    <w:rsid w:val="001142DC"/>
    <w:rPr>
      <w:rFonts w:eastAsiaTheme="minorEastAsia"/>
    </w:rPr>
  </w:style>
  <w:style w:type="paragraph" w:styleId="Footer">
    <w:name w:val="footer"/>
    <w:basedOn w:val="Normal"/>
    <w:link w:val="FooterChar"/>
    <w:uiPriority w:val="99"/>
    <w:unhideWhenUsed/>
    <w:rsid w:val="001142DC"/>
    <w:pPr>
      <w:tabs>
        <w:tab w:val="center" w:pos="4680"/>
        <w:tab w:val="right" w:pos="9360"/>
      </w:tabs>
    </w:pPr>
  </w:style>
  <w:style w:type="character" w:customStyle="1" w:styleId="FooterChar">
    <w:name w:val="Footer Char"/>
    <w:basedOn w:val="DefaultParagraphFont"/>
    <w:link w:val="Footer"/>
    <w:uiPriority w:val="99"/>
    <w:rsid w:val="001142DC"/>
    <w:rPr>
      <w:rFonts w:eastAsiaTheme="minorEastAsia"/>
    </w:rPr>
  </w:style>
  <w:style w:type="paragraph" w:styleId="TOCHeading">
    <w:name w:val="TOC Heading"/>
    <w:basedOn w:val="Heading1"/>
    <w:next w:val="Normal"/>
    <w:uiPriority w:val="39"/>
    <w:unhideWhenUsed/>
    <w:qFormat/>
    <w:rsid w:val="001142DC"/>
    <w:pPr>
      <w:keepNext/>
      <w:keepLines/>
      <w:spacing w:before="480" w:line="276" w:lineRule="auto"/>
      <w:contextualSpacing w:val="0"/>
      <w:outlineLvl w:val="9"/>
    </w:pPr>
    <w:rPr>
      <w:rFonts w:eastAsiaTheme="majorEastAsia" w:cstheme="majorBidi"/>
      <w:color w:val="2F5496" w:themeColor="accent1" w:themeShade="BF"/>
      <w:sz w:val="28"/>
      <w:szCs w:val="28"/>
    </w:rPr>
  </w:style>
  <w:style w:type="paragraph" w:styleId="TOC1">
    <w:name w:val="toc 1"/>
    <w:basedOn w:val="Normal"/>
    <w:next w:val="Normal"/>
    <w:autoRedefine/>
    <w:uiPriority w:val="39"/>
    <w:unhideWhenUsed/>
    <w:rsid w:val="001142DC"/>
    <w:pPr>
      <w:spacing w:before="120"/>
    </w:pPr>
    <w:rPr>
      <w:rFonts w:cstheme="minorHAnsi"/>
      <w:b/>
      <w:bCs/>
      <w:i/>
      <w:iCs/>
    </w:rPr>
  </w:style>
  <w:style w:type="paragraph" w:styleId="TOC2">
    <w:name w:val="toc 2"/>
    <w:basedOn w:val="Normal"/>
    <w:next w:val="Normal"/>
    <w:autoRedefine/>
    <w:uiPriority w:val="39"/>
    <w:unhideWhenUsed/>
    <w:rsid w:val="001142DC"/>
    <w:pPr>
      <w:spacing w:before="120"/>
      <w:ind w:left="240"/>
    </w:pPr>
    <w:rPr>
      <w:rFonts w:cstheme="minorHAnsi"/>
      <w:b/>
      <w:bCs/>
      <w:sz w:val="22"/>
      <w:szCs w:val="22"/>
    </w:rPr>
  </w:style>
  <w:style w:type="character" w:styleId="Hyperlink">
    <w:name w:val="Hyperlink"/>
    <w:basedOn w:val="DefaultParagraphFont"/>
    <w:uiPriority w:val="99"/>
    <w:unhideWhenUsed/>
    <w:rsid w:val="001142DC"/>
    <w:rPr>
      <w:color w:val="0563C1" w:themeColor="hyperlink"/>
      <w:u w:val="single"/>
    </w:rPr>
  </w:style>
  <w:style w:type="paragraph" w:styleId="TOC3">
    <w:name w:val="toc 3"/>
    <w:basedOn w:val="Normal"/>
    <w:next w:val="Normal"/>
    <w:autoRedefine/>
    <w:uiPriority w:val="39"/>
    <w:unhideWhenUsed/>
    <w:rsid w:val="001142DC"/>
    <w:pPr>
      <w:ind w:left="480"/>
    </w:pPr>
    <w:rPr>
      <w:rFonts w:cstheme="minorHAnsi"/>
      <w:sz w:val="20"/>
      <w:szCs w:val="20"/>
    </w:rPr>
  </w:style>
  <w:style w:type="paragraph" w:styleId="TOC4">
    <w:name w:val="toc 4"/>
    <w:basedOn w:val="Normal"/>
    <w:next w:val="Normal"/>
    <w:autoRedefine/>
    <w:uiPriority w:val="39"/>
    <w:semiHidden/>
    <w:unhideWhenUsed/>
    <w:rsid w:val="001142DC"/>
    <w:pPr>
      <w:ind w:left="720"/>
    </w:pPr>
    <w:rPr>
      <w:rFonts w:cstheme="minorHAnsi"/>
      <w:sz w:val="20"/>
      <w:szCs w:val="20"/>
    </w:rPr>
  </w:style>
  <w:style w:type="paragraph" w:styleId="TOC5">
    <w:name w:val="toc 5"/>
    <w:basedOn w:val="Normal"/>
    <w:next w:val="Normal"/>
    <w:autoRedefine/>
    <w:uiPriority w:val="39"/>
    <w:semiHidden/>
    <w:unhideWhenUsed/>
    <w:rsid w:val="001142DC"/>
    <w:pPr>
      <w:ind w:left="960"/>
    </w:pPr>
    <w:rPr>
      <w:rFonts w:cstheme="minorHAnsi"/>
      <w:sz w:val="20"/>
      <w:szCs w:val="20"/>
    </w:rPr>
  </w:style>
  <w:style w:type="paragraph" w:styleId="TOC6">
    <w:name w:val="toc 6"/>
    <w:basedOn w:val="Normal"/>
    <w:next w:val="Normal"/>
    <w:autoRedefine/>
    <w:uiPriority w:val="39"/>
    <w:semiHidden/>
    <w:unhideWhenUsed/>
    <w:rsid w:val="001142DC"/>
    <w:pPr>
      <w:ind w:left="1200"/>
    </w:pPr>
    <w:rPr>
      <w:rFonts w:cstheme="minorHAnsi"/>
      <w:sz w:val="20"/>
      <w:szCs w:val="20"/>
    </w:rPr>
  </w:style>
  <w:style w:type="paragraph" w:styleId="TOC7">
    <w:name w:val="toc 7"/>
    <w:basedOn w:val="Normal"/>
    <w:next w:val="Normal"/>
    <w:autoRedefine/>
    <w:uiPriority w:val="39"/>
    <w:semiHidden/>
    <w:unhideWhenUsed/>
    <w:rsid w:val="001142DC"/>
    <w:pPr>
      <w:ind w:left="1440"/>
    </w:pPr>
    <w:rPr>
      <w:rFonts w:cstheme="minorHAnsi"/>
      <w:sz w:val="20"/>
      <w:szCs w:val="20"/>
    </w:rPr>
  </w:style>
  <w:style w:type="paragraph" w:styleId="TOC8">
    <w:name w:val="toc 8"/>
    <w:basedOn w:val="Normal"/>
    <w:next w:val="Normal"/>
    <w:autoRedefine/>
    <w:uiPriority w:val="39"/>
    <w:semiHidden/>
    <w:unhideWhenUsed/>
    <w:rsid w:val="001142DC"/>
    <w:pPr>
      <w:ind w:left="1680"/>
    </w:pPr>
    <w:rPr>
      <w:rFonts w:cstheme="minorHAnsi"/>
      <w:sz w:val="20"/>
      <w:szCs w:val="20"/>
    </w:rPr>
  </w:style>
  <w:style w:type="paragraph" w:styleId="TOC9">
    <w:name w:val="toc 9"/>
    <w:basedOn w:val="Normal"/>
    <w:next w:val="Normal"/>
    <w:autoRedefine/>
    <w:uiPriority w:val="39"/>
    <w:semiHidden/>
    <w:unhideWhenUsed/>
    <w:rsid w:val="001142DC"/>
    <w:pPr>
      <w:ind w:left="1920"/>
    </w:pPr>
    <w:rPr>
      <w:rFonts w:cstheme="minorHAnsi"/>
      <w:sz w:val="20"/>
      <w:szCs w:val="20"/>
    </w:rPr>
  </w:style>
  <w:style w:type="character" w:styleId="UnresolvedMention">
    <w:name w:val="Unresolved Mention"/>
    <w:basedOn w:val="DefaultParagraphFont"/>
    <w:uiPriority w:val="99"/>
    <w:semiHidden/>
    <w:unhideWhenUsed/>
    <w:rsid w:val="00202FA5"/>
    <w:rPr>
      <w:color w:val="605E5C"/>
      <w:shd w:val="clear" w:color="auto" w:fill="E1DFDD"/>
    </w:rPr>
  </w:style>
  <w:style w:type="character" w:styleId="FollowedHyperlink">
    <w:name w:val="FollowedHyperlink"/>
    <w:basedOn w:val="DefaultParagraphFont"/>
    <w:uiPriority w:val="99"/>
    <w:semiHidden/>
    <w:unhideWhenUsed/>
    <w:rsid w:val="00202FA5"/>
    <w:rPr>
      <w:color w:val="954F72" w:themeColor="followedHyperlink"/>
      <w:u w:val="single"/>
    </w:rPr>
  </w:style>
  <w:style w:type="character" w:customStyle="1" w:styleId="Heading3Char">
    <w:name w:val="Heading 3 Char"/>
    <w:basedOn w:val="DefaultParagraphFont"/>
    <w:link w:val="Heading3"/>
    <w:uiPriority w:val="9"/>
    <w:rsid w:val="00202FA5"/>
    <w:rPr>
      <w:rFonts w:eastAsiaTheme="minorEastAsia"/>
    </w:rPr>
  </w:style>
  <w:style w:type="character" w:customStyle="1" w:styleId="Heading4Char">
    <w:name w:val="Heading 4 Char"/>
    <w:basedOn w:val="DefaultParagraphFont"/>
    <w:link w:val="Heading4"/>
    <w:uiPriority w:val="9"/>
    <w:rsid w:val="00202FA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02F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2FA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2FA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2F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2FA5"/>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AB64AE"/>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B64AE"/>
    <w:rPr>
      <w:rFonts w:ascii="Calibri" w:eastAsiaTheme="minorEastAsia" w:hAnsi="Calibri" w:cs="Calibri"/>
    </w:rPr>
  </w:style>
  <w:style w:type="paragraph" w:customStyle="1" w:styleId="EndNoteBibliography">
    <w:name w:val="EndNote Bibliography"/>
    <w:basedOn w:val="Normal"/>
    <w:link w:val="EndNoteBibliographyChar"/>
    <w:rsid w:val="00AB64AE"/>
    <w:rPr>
      <w:rFonts w:ascii="Calibri" w:hAnsi="Calibri" w:cs="Calibri"/>
    </w:rPr>
  </w:style>
  <w:style w:type="character" w:customStyle="1" w:styleId="EndNoteBibliographyChar">
    <w:name w:val="EndNote Bibliography Char"/>
    <w:basedOn w:val="DefaultParagraphFont"/>
    <w:link w:val="EndNoteBibliography"/>
    <w:rsid w:val="00AB64AE"/>
    <w:rPr>
      <w:rFonts w:ascii="Calibri" w:eastAsiaTheme="minorEastAsia" w:hAnsi="Calibri" w:cs="Calibri"/>
    </w:rPr>
  </w:style>
  <w:style w:type="paragraph" w:styleId="CommentSubject">
    <w:name w:val="annotation subject"/>
    <w:basedOn w:val="CommentText"/>
    <w:next w:val="CommentText"/>
    <w:link w:val="CommentSubjectChar"/>
    <w:uiPriority w:val="99"/>
    <w:semiHidden/>
    <w:unhideWhenUsed/>
    <w:rsid w:val="006C1955"/>
    <w:rPr>
      <w:b/>
      <w:bCs/>
    </w:rPr>
  </w:style>
  <w:style w:type="character" w:customStyle="1" w:styleId="CommentSubjectChar">
    <w:name w:val="Comment Subject Char"/>
    <w:basedOn w:val="CommentTextChar"/>
    <w:link w:val="CommentSubject"/>
    <w:uiPriority w:val="99"/>
    <w:semiHidden/>
    <w:rsid w:val="006C1955"/>
    <w:rPr>
      <w:rFonts w:eastAsiaTheme="minorEastAsia"/>
      <w:b/>
      <w:bCs/>
      <w:sz w:val="20"/>
      <w:szCs w:val="20"/>
    </w:rPr>
  </w:style>
  <w:style w:type="paragraph" w:styleId="Revision">
    <w:name w:val="Revision"/>
    <w:hidden/>
    <w:uiPriority w:val="99"/>
    <w:semiHidden/>
    <w:rsid w:val="00DA0E6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951733">
      <w:bodyDiv w:val="1"/>
      <w:marLeft w:val="0"/>
      <w:marRight w:val="0"/>
      <w:marTop w:val="0"/>
      <w:marBottom w:val="0"/>
      <w:divBdr>
        <w:top w:val="none" w:sz="0" w:space="0" w:color="auto"/>
        <w:left w:val="none" w:sz="0" w:space="0" w:color="auto"/>
        <w:bottom w:val="none" w:sz="0" w:space="0" w:color="auto"/>
        <w:right w:val="none" w:sz="0" w:space="0" w:color="auto"/>
      </w:divBdr>
      <w:divsChild>
        <w:div w:id="73474897">
          <w:marLeft w:val="0"/>
          <w:marRight w:val="0"/>
          <w:marTop w:val="300"/>
          <w:marBottom w:val="300"/>
          <w:divBdr>
            <w:top w:val="none" w:sz="0" w:space="0" w:color="auto"/>
            <w:left w:val="none" w:sz="0" w:space="0" w:color="auto"/>
            <w:bottom w:val="none" w:sz="0" w:space="0" w:color="auto"/>
            <w:right w:val="none" w:sz="0" w:space="0" w:color="auto"/>
          </w:divBdr>
        </w:div>
        <w:div w:id="5786736">
          <w:marLeft w:val="0"/>
          <w:marRight w:val="0"/>
          <w:marTop w:val="0"/>
          <w:marBottom w:val="0"/>
          <w:divBdr>
            <w:top w:val="none" w:sz="0" w:space="0" w:color="auto"/>
            <w:left w:val="none" w:sz="0" w:space="0" w:color="auto"/>
            <w:bottom w:val="none" w:sz="0" w:space="0" w:color="auto"/>
            <w:right w:val="none" w:sz="0" w:space="0" w:color="auto"/>
          </w:divBdr>
          <w:divsChild>
            <w:div w:id="1642882822">
              <w:marLeft w:val="0"/>
              <w:marRight w:val="0"/>
              <w:marTop w:val="0"/>
              <w:marBottom w:val="0"/>
              <w:divBdr>
                <w:top w:val="none" w:sz="0" w:space="0" w:color="auto"/>
                <w:left w:val="none" w:sz="0" w:space="0" w:color="auto"/>
                <w:bottom w:val="none" w:sz="0" w:space="0" w:color="auto"/>
                <w:right w:val="none" w:sz="0" w:space="0" w:color="auto"/>
              </w:divBdr>
              <w:divsChild>
                <w:div w:id="1725133247">
                  <w:marLeft w:val="0"/>
                  <w:marRight w:val="0"/>
                  <w:marTop w:val="0"/>
                  <w:marBottom w:val="0"/>
                  <w:divBdr>
                    <w:top w:val="none" w:sz="0" w:space="0" w:color="auto"/>
                    <w:left w:val="none" w:sz="0" w:space="0" w:color="auto"/>
                    <w:bottom w:val="none" w:sz="0" w:space="0" w:color="auto"/>
                    <w:right w:val="none" w:sz="0" w:space="0" w:color="auto"/>
                  </w:divBdr>
                  <w:divsChild>
                    <w:div w:id="555825249">
                      <w:marLeft w:val="0"/>
                      <w:marRight w:val="0"/>
                      <w:marTop w:val="0"/>
                      <w:marBottom w:val="0"/>
                      <w:divBdr>
                        <w:top w:val="single" w:sz="6" w:space="0" w:color="DDDDDD"/>
                        <w:left w:val="single" w:sz="6" w:space="11" w:color="DDDDDD"/>
                        <w:bottom w:val="single" w:sz="6" w:space="0" w:color="DDDDDD"/>
                        <w:right w:val="single" w:sz="6" w:space="11" w:color="DDDDDD"/>
                      </w:divBdr>
                    </w:div>
                  </w:divsChild>
                </w:div>
              </w:divsChild>
            </w:div>
          </w:divsChild>
        </w:div>
      </w:divsChild>
    </w:div>
    <w:div w:id="416220413">
      <w:bodyDiv w:val="1"/>
      <w:marLeft w:val="0"/>
      <w:marRight w:val="0"/>
      <w:marTop w:val="0"/>
      <w:marBottom w:val="0"/>
      <w:divBdr>
        <w:top w:val="none" w:sz="0" w:space="0" w:color="auto"/>
        <w:left w:val="none" w:sz="0" w:space="0" w:color="auto"/>
        <w:bottom w:val="none" w:sz="0" w:space="0" w:color="auto"/>
        <w:right w:val="none" w:sz="0" w:space="0" w:color="auto"/>
      </w:divBdr>
    </w:div>
    <w:div w:id="1272739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44478-91A4-D249-8C62-1BAB42E9F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2100</Words>
  <Characters>11974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M. Hamza</dc:creator>
  <cp:keywords/>
  <dc:description/>
  <cp:lastModifiedBy>Sarah Pickersgill</cp:lastModifiedBy>
  <cp:revision>5</cp:revision>
  <dcterms:created xsi:type="dcterms:W3CDTF">2022-05-09T17:17:00Z</dcterms:created>
  <dcterms:modified xsi:type="dcterms:W3CDTF">2022-05-09T17:58:00Z</dcterms:modified>
</cp:coreProperties>
</file>